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7979" w14:textId="77777777" w:rsidR="001B4152" w:rsidRPr="001B4152" w:rsidRDefault="001B4152" w:rsidP="001B4152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14:paraId="261E0BD9" w14:textId="77777777" w:rsidR="001B4152" w:rsidRPr="001B4152" w:rsidRDefault="001B4152" w:rsidP="001B4152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14:paraId="69B94518" w14:textId="77777777" w:rsidR="001B4152" w:rsidRPr="001B4152" w:rsidRDefault="001B4152" w:rsidP="001B4152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  <w:r>
        <w:rPr>
          <w:rFonts w:ascii="Times" w:eastAsia="Times New Roman" w:hAnsi="Times" w:cs="B YAGOT"/>
          <w:noProof/>
          <w:sz w:val="38"/>
          <w:szCs w:val="3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6187E2" wp14:editId="22A6D79F">
                <wp:simplePos x="0" y="0"/>
                <wp:positionH relativeFrom="column">
                  <wp:posOffset>1567180</wp:posOffset>
                </wp:positionH>
                <wp:positionV relativeFrom="paragraph">
                  <wp:posOffset>-1126490</wp:posOffset>
                </wp:positionV>
                <wp:extent cx="3648710" cy="2591435"/>
                <wp:effectExtent l="2540" t="3810" r="0" b="0"/>
                <wp:wrapNone/>
                <wp:docPr id="956" name="Group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2591435"/>
                          <a:chOff x="3100" y="-53"/>
                          <a:chExt cx="5746" cy="4081"/>
                        </a:xfrm>
                      </wpg:grpSpPr>
                      <wps:wsp>
                        <wps:cNvPr id="957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3112" y="-53"/>
                            <a:ext cx="5734" cy="4081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3100" y="2049"/>
                            <a:ext cx="5734" cy="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80B79" w14:textId="77777777" w:rsidR="001B4152" w:rsidRPr="001C1505" w:rsidRDefault="001B4152" w:rsidP="001B4152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 xml:space="preserve">استاندارد حسابداری </w:t>
                              </w:r>
                              <w:r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18</w:t>
                              </w:r>
                            </w:p>
                            <w:p w14:paraId="4A7CCF43" w14:textId="77777777" w:rsidR="001B4152" w:rsidRPr="001C1505" w:rsidRDefault="001B4152" w:rsidP="001B4152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صورتهای مالی جداگانه</w:t>
                              </w:r>
                            </w:p>
                            <w:p w14:paraId="312820EC" w14:textId="77777777" w:rsidR="001B4152" w:rsidRPr="0035702F" w:rsidRDefault="001B4152" w:rsidP="001B4152">
                              <w:pPr>
                                <w:jc w:val="center"/>
                                <w:rPr>
                                  <w:rFonts w:cs="B Lotu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35702F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تج</w:t>
                              </w:r>
                              <w:r w:rsidRPr="0035702F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دید نظر شده </w:t>
                              </w:r>
                              <w:r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1398</w:t>
                              </w:r>
                              <w:r w:rsidRPr="0035702F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187E2" id="Group 956" o:spid="_x0000_s1026" style="position:absolute;left:0;text-align:left;margin-left:123.4pt;margin-top:-88.7pt;width:287.3pt;height:204.05pt;z-index:251659264" coordorigin="3100,-53" coordsize="5746,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">
                <v:rect id="Rectangle 467" o:spid="_x0000_s1027" style="position:absolute;left:3112;top:-53;width:5734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" fillcolor="#7f7f7f" stroked="f"/>
                <v:rect id="Rectangle 468" o:spid="_x0000_s1028" style="position:absolute;left:3100;top:2049;width:573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" filled="f" stroked="f">
                  <v:textbox>
                    <w:txbxContent>
                      <w:p w14:paraId="19180B79" w14:textId="77777777" w:rsidR="001B4152" w:rsidRPr="001C1505" w:rsidRDefault="001B4152" w:rsidP="001B4152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 xml:space="preserve">استاندارد حسابداری </w:t>
                        </w:r>
                        <w:r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18</w:t>
                        </w:r>
                      </w:p>
                      <w:p w14:paraId="4A7CCF43" w14:textId="77777777" w:rsidR="001B4152" w:rsidRPr="001C1505" w:rsidRDefault="001B4152" w:rsidP="001B4152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صورتهای مالی جداگانه</w:t>
                        </w:r>
                      </w:p>
                      <w:p w14:paraId="312820EC" w14:textId="77777777" w:rsidR="001B4152" w:rsidRPr="0035702F" w:rsidRDefault="001B4152" w:rsidP="001B4152">
                        <w:pPr>
                          <w:jc w:val="center"/>
                          <w:rPr>
                            <w:rFonts w:cs="B Lotus"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 w:rsidRPr="0035702F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تج</w:t>
                        </w:r>
                        <w:r w:rsidRPr="0035702F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 xml:space="preserve">دید نظر شده </w:t>
                        </w:r>
                        <w:r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1398</w:t>
                        </w:r>
                        <w:r w:rsidRPr="0035702F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39C8B94" w14:textId="77777777" w:rsidR="001B4152" w:rsidRPr="001B4152" w:rsidRDefault="001B4152" w:rsidP="001B4152">
      <w:pPr>
        <w:bidi w:val="0"/>
        <w:spacing w:after="0" w:line="240" w:lineRule="auto"/>
        <w:rPr>
          <w:rFonts w:ascii="Times" w:eastAsia="Times New Roman" w:hAnsi="Times" w:cs="Lotus"/>
          <w:sz w:val="14"/>
          <w:szCs w:val="20"/>
          <w:rtl/>
        </w:rPr>
      </w:pPr>
      <w:r w:rsidRPr="001B4152">
        <w:rPr>
          <w:rFonts w:ascii="Times" w:eastAsia="Times New Roman" w:hAnsi="Times" w:cs="B YAGOT"/>
          <w:sz w:val="20"/>
          <w:szCs w:val="20"/>
        </w:rPr>
        <w:tab/>
      </w:r>
    </w:p>
    <w:p w14:paraId="27A368C9" w14:textId="77777777" w:rsidR="001B4152" w:rsidRPr="001B4152" w:rsidRDefault="001B4152" w:rsidP="001B4152">
      <w:pPr>
        <w:bidi w:val="0"/>
        <w:spacing w:after="0" w:line="240" w:lineRule="auto"/>
        <w:rPr>
          <w:rFonts w:ascii="Times" w:eastAsia="Times New Roman" w:hAnsi="Times" w:cs="Lotus"/>
          <w:sz w:val="14"/>
          <w:szCs w:val="20"/>
        </w:rPr>
      </w:pPr>
    </w:p>
    <w:p w14:paraId="42F7AD74" w14:textId="77777777" w:rsidR="001B4152" w:rsidRPr="001B4152" w:rsidRDefault="001B4152" w:rsidP="001B4152">
      <w:pPr>
        <w:tabs>
          <w:tab w:val="left" w:pos="2895"/>
          <w:tab w:val="left" w:pos="3443"/>
        </w:tabs>
        <w:spacing w:after="0" w:line="240" w:lineRule="auto"/>
        <w:jc w:val="lowKashida"/>
        <w:rPr>
          <w:rFonts w:ascii="Times" w:eastAsia="Times New Roman" w:hAnsi="Times" w:cs="Lotus"/>
          <w:b/>
          <w:bCs/>
          <w:szCs w:val="28"/>
        </w:rPr>
      </w:pPr>
      <w:r w:rsidRPr="001B4152">
        <w:rPr>
          <w:rFonts w:ascii="Times" w:eastAsia="Times New Roman" w:hAnsi="Times" w:cs="Lotus" w:hint="cs"/>
          <w:b/>
          <w:bCs/>
          <w:szCs w:val="28"/>
          <w:rtl/>
        </w:rPr>
        <w:tab/>
      </w:r>
      <w:r w:rsidRPr="001B4152">
        <w:rPr>
          <w:rFonts w:ascii="Times" w:eastAsia="Times New Roman" w:hAnsi="Times" w:cs="Lotus"/>
          <w:b/>
          <w:bCs/>
          <w:szCs w:val="28"/>
          <w:rtl/>
        </w:rPr>
        <w:tab/>
      </w:r>
    </w:p>
    <w:p w14:paraId="32C60B17" w14:textId="77777777" w:rsidR="001B4152" w:rsidRPr="001B4152" w:rsidRDefault="001B4152" w:rsidP="001B4152">
      <w:pPr>
        <w:tabs>
          <w:tab w:val="left" w:pos="5562"/>
        </w:tabs>
        <w:bidi w:val="0"/>
        <w:spacing w:after="0" w:line="240" w:lineRule="auto"/>
        <w:rPr>
          <w:rFonts w:ascii="Times" w:eastAsia="Times New Roman" w:hAnsi="Times" w:cs="Lotus"/>
          <w:sz w:val="20"/>
          <w:szCs w:val="20"/>
          <w:rtl/>
        </w:rPr>
      </w:pPr>
    </w:p>
    <w:p w14:paraId="72A443EC" w14:textId="77777777" w:rsidR="001B4152" w:rsidRPr="001B4152" w:rsidRDefault="001B4152" w:rsidP="001B4152">
      <w:pPr>
        <w:spacing w:after="0" w:line="240" w:lineRule="auto"/>
        <w:jc w:val="lowKashida"/>
        <w:rPr>
          <w:rFonts w:ascii="Times" w:eastAsia="Times New Roman" w:hAnsi="Times" w:cs="Lotus"/>
          <w:bCs/>
          <w:spacing w:val="-6"/>
          <w:sz w:val="26"/>
          <w:szCs w:val="26"/>
          <w:rtl/>
        </w:rPr>
      </w:pPr>
    </w:p>
    <w:p w14:paraId="22CEBB62" w14:textId="77777777" w:rsidR="001B4152" w:rsidRPr="001B4152" w:rsidRDefault="001B4152" w:rsidP="00965A1B">
      <w:pPr>
        <w:bidi w:val="0"/>
        <w:spacing w:after="0" w:line="240" w:lineRule="auto"/>
        <w:jc w:val="lowKashida"/>
        <w:rPr>
          <w:rFonts w:ascii="Times" w:eastAsia="Times New Roman" w:hAnsi="Times" w:cs="Lotus"/>
          <w:b/>
          <w:szCs w:val="28"/>
          <w:rtl/>
        </w:rPr>
      </w:pPr>
    </w:p>
    <w:p w14:paraId="6FF761CF" w14:textId="77777777" w:rsidR="001B4152" w:rsidRPr="001B4152" w:rsidRDefault="001B4152" w:rsidP="001B4152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</w:rPr>
      </w:pPr>
    </w:p>
    <w:p w14:paraId="00703FC9" w14:textId="77777777" w:rsidR="001B4152" w:rsidRPr="001B4152" w:rsidRDefault="001B4152" w:rsidP="001B4152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</w:rPr>
      </w:pPr>
    </w:p>
    <w:p w14:paraId="6D4B9F9D" w14:textId="77777777" w:rsidR="001B4152" w:rsidRPr="001B4152" w:rsidRDefault="001B4152" w:rsidP="001B4152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</w:rPr>
      </w:pPr>
      <w:r>
        <w:rPr>
          <w:rFonts w:ascii="Times" w:eastAsia="Times New Roman" w:hAnsi="Times" w:cs="B Titr"/>
          <w:bCs/>
          <w:noProof/>
          <w:sz w:val="20"/>
          <w:szCs w:val="30"/>
          <w:rtl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AAC59A" wp14:editId="336B92CB">
                <wp:simplePos x="0" y="0"/>
                <wp:positionH relativeFrom="column">
                  <wp:posOffset>6350</wp:posOffset>
                </wp:positionH>
                <wp:positionV relativeFrom="paragraph">
                  <wp:posOffset>635</wp:posOffset>
                </wp:positionV>
                <wp:extent cx="6475730" cy="685165"/>
                <wp:effectExtent l="3810" t="10795" r="16510" b="18415"/>
                <wp:wrapNone/>
                <wp:docPr id="927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685165"/>
                          <a:chOff x="840" y="3877"/>
                          <a:chExt cx="10198" cy="1079"/>
                        </a:xfrm>
                      </wpg:grpSpPr>
                      <wps:wsp>
                        <wps:cNvPr id="928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840" y="4434"/>
                            <a:ext cx="8858" cy="4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5A5A5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29" name="Group 471"/>
                        <wpg:cNvGrpSpPr>
                          <a:grpSpLocks/>
                        </wpg:cNvGrpSpPr>
                        <wpg:grpSpPr bwMode="auto">
                          <a:xfrm>
                            <a:off x="9695" y="3877"/>
                            <a:ext cx="1343" cy="1079"/>
                            <a:chOff x="9883" y="2826"/>
                            <a:chExt cx="700" cy="454"/>
                          </a:xfrm>
                        </wpg:grpSpPr>
                        <wpg:grpSp>
                          <wpg:cNvPr id="930" name="Group 472"/>
                          <wpg:cNvGrpSpPr>
                            <a:grpSpLocks/>
                          </wpg:cNvGrpSpPr>
                          <wpg:grpSpPr bwMode="auto">
                            <a:xfrm>
                              <a:off x="10098" y="2826"/>
                              <a:ext cx="485" cy="454"/>
                              <a:chOff x="2703" y="9740"/>
                              <a:chExt cx="3043" cy="3099"/>
                            </a:xfrm>
                          </wpg:grpSpPr>
                          <wpg:grpSp>
                            <wpg:cNvPr id="931" name="Group 4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3" y="9740"/>
                                <a:ext cx="2228" cy="2880"/>
                                <a:chOff x="2703" y="9740"/>
                                <a:chExt cx="2228" cy="2880"/>
                              </a:xfrm>
                            </wpg:grpSpPr>
                            <wps:wsp>
                              <wps:cNvPr id="932" name="AutoShape 4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3" y="9904"/>
                                  <a:ext cx="2228" cy="2716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33" name="Group 4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479"/>
                                  <a:ext cx="1140" cy="605"/>
                                  <a:chOff x="2852" y="10479"/>
                                  <a:chExt cx="1140" cy="605"/>
                                </a:xfrm>
                              </wpg:grpSpPr>
                              <wps:wsp>
                                <wps:cNvPr id="934" name="Rectangle 4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2" y="10937"/>
                                    <a:ext cx="1140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5" name="Rectangle 477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095" y="10708"/>
                                    <a:ext cx="605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6" name="Rectangle 47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509" y="10781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7" name="Rectangle 479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63" y="10782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38" name="Group 4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89" y="11493"/>
                                  <a:ext cx="850" cy="850"/>
                                  <a:chOff x="2989" y="11493"/>
                                  <a:chExt cx="850" cy="850"/>
                                </a:xfrm>
                              </wpg:grpSpPr>
                              <wps:wsp>
                                <wps:cNvPr id="939" name="Oval 4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89" y="11493"/>
                                    <a:ext cx="850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0" name="Arc 4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4" y="11507"/>
                                    <a:ext cx="425" cy="42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41" name="Freeform 4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0" y="9904"/>
                                  <a:ext cx="1037" cy="378"/>
                                </a:xfrm>
                                <a:custGeom>
                                  <a:avLst/>
                                  <a:gdLst>
                                    <a:gd name="T0" fmla="*/ 60 w 1037"/>
                                    <a:gd name="T1" fmla="*/ 6 h 378"/>
                                    <a:gd name="T2" fmla="*/ 140 w 1037"/>
                                    <a:gd name="T3" fmla="*/ 326 h 378"/>
                                    <a:gd name="T4" fmla="*/ 900 w 1037"/>
                                    <a:gd name="T5" fmla="*/ 316 h 378"/>
                                    <a:gd name="T6" fmla="*/ 960 w 1037"/>
                                    <a:gd name="T7" fmla="*/ 0 h 3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7" h="378">
                                      <a:moveTo>
                                        <a:pt x="60" y="6"/>
                                      </a:moveTo>
                                      <a:cubicBezTo>
                                        <a:pt x="73" y="59"/>
                                        <a:pt x="0" y="274"/>
                                        <a:pt x="140" y="326"/>
                                      </a:cubicBezTo>
                                      <a:cubicBezTo>
                                        <a:pt x="280" y="378"/>
                                        <a:pt x="763" y="370"/>
                                        <a:pt x="900" y="316"/>
                                      </a:cubicBezTo>
                                      <a:cubicBezTo>
                                        <a:pt x="1037" y="262"/>
                                        <a:pt x="948" y="66"/>
                                        <a:pt x="9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2" name="Oval 4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9740"/>
                                  <a:ext cx="312" cy="3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43" name="Group 48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9" y="10951"/>
                                <a:ext cx="1617" cy="1888"/>
                                <a:chOff x="4129" y="10951"/>
                                <a:chExt cx="1617" cy="1888"/>
                              </a:xfrm>
                            </wpg:grpSpPr>
                            <wps:wsp>
                              <wps:cNvPr id="944" name="AutoShape 4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9" y="10951"/>
                                  <a:ext cx="1617" cy="1888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5" name="AutoShape 4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0" y="11170"/>
                                  <a:ext cx="1230" cy="3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6" name="AutoShape 4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7" name="AutoShape 4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8" name="AutoShape 4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9" name="AutoShape 4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0" name="AutoShape 4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1" name="AutoShape 4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2" name="AutoShape 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0" y="1175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3" name="AutoShape 4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10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4" name="AutoShape 4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43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55" name="Rectangle 4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3" y="2920"/>
                              <a:ext cx="187" cy="340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F0E2B" id="Group 927" o:spid="_x0000_s1026" style="position:absolute;left:0;text-align:left;margin-left:.5pt;margin-top:.05pt;width:509.9pt;height:53.95pt;z-index:-251656192" coordorigin="840,3877" coordsize="10198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">
                <v:rect id="Rectangle 470" o:spid="_x0000_s1027" style="position:absolute;left:840;top:4434;width:8858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" stroked="f" strokecolor="#7f7f7f">
                  <v:fill color2="#a5a5a5" rotate="t" angle="45" focus="100%" type="gradient"/>
                </v:rect>
                <v:group id="Group 471" o:spid="_x0000_s1028" style="position:absolute;left:9695;top:3877;width:1343;height:1079" coordorigin="9883,2826" coordsize="7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aS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">
                  <v:group id="Group 472" o:spid="_x0000_s1029" style="position:absolute;left:10098;top:2826;width:485;height:454" coordorigin="2703,9740" coordsize="3043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  <v:group id="Group 473" o:spid="_x0000_s1030" style="position:absolute;left:2703;top:9740;width:2228;height:2880" coordorigin="2703,9740" coordsize="22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    <v:roundrect id="AutoShape 474" o:spid="_x0000_s1031" style="position:absolute;left:2703;top:9904;width:2228;height:2716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" strokecolor="#7f7f7f" strokeweight="1.5pt"/>
                      <v:group id="Group 475" o:spid="_x0000_s1032" style="position:absolute;left:2852;top:10479;width:1140;height:605" coordorigin="2852,10479" coordsize="114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        <v:rect id="Rectangle 476" o:spid="_x0000_s1033" style="position:absolute;left:2852;top:10937;width:114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" fillcolor="#7f7f7f" strokecolor="#7f7f7f" strokeweight="1.5pt"/>
                        <v:rect id="Rectangle 477" o:spid="_x0000_s1034" style="position:absolute;left:3095;top:10708;width:605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" fillcolor="#7f7f7f" strokecolor="#7f7f7f" strokeweight="1.5pt"/>
                        <v:rect id="Rectangle 478" o:spid="_x0000_s1035" style="position:absolute;left:3509;top:10781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" fillcolor="#7f7f7f" strokecolor="#7f7f7f" strokeweight="1.5pt"/>
                        <v:rect id="Rectangle 479" o:spid="_x0000_s1036" style="position:absolute;left:2863;top:10782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" fillcolor="#7f7f7f" strokecolor="#7f7f7f" strokeweight="1.5pt"/>
                      </v:group>
                      <v:group id="Group 480" o:spid="_x0000_s1037" style="position:absolute;left:2989;top:11493;width:850;height:850" coordorigin="2989,11493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      <v:oval id="Oval 481" o:spid="_x0000_s1038" style="position:absolute;left:2989;top:1149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" strokecolor="#7f7f7f" strokeweight="1.5pt"/>
                        <v:shape id="Arc 482" o:spid="_x0000_s1039" style="position:absolute;left:3414;top:11507;width:425;height:42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" path="m-1,nfc11929,,21600,9670,21600,21600em-1,nsc11929,,21600,9670,21600,21600l,21600,-1,xe" fillcolor="#7f7f7f" strokecolor="#7f7f7f" strokeweight="1.5pt">
                          <v:path arrowok="t" o:extrusionok="f" o:connecttype="custom" o:connectlocs="0,0;425,425;0,425" o:connectangles="0,0,0"/>
                        </v:shape>
                      </v:group>
                      <v:shape id="Freeform 483" o:spid="_x0000_s1040" style="position:absolute;left:3290;top:9904;width:1037;height:378;visibility:visible;mso-wrap-style:square;v-text-anchor:top" coordsize="103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" path="m60,6c73,59,,274,140,326v140,52,623,44,760,-10c1037,262,948,66,960,e" filled="f" strokecolor="#7f7f7f" strokeweight="1.5pt">
                        <v:path arrowok="t" o:connecttype="custom" o:connectlocs="60,6;140,326;900,316;960,0" o:connectangles="0,0,0,0"/>
                      </v:shape>
                      <v:oval id="Oval 484" o:spid="_x0000_s1041" style="position:absolute;left:3670;top:9740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" strokecolor="#7f7f7f" strokeweight="1.5pt"/>
                    </v:group>
                    <v:group id="Group 485" o:spid="_x0000_s1042" style="position:absolute;left:4129;top:10951;width:1617;height:1888" coordorigin="4129,10951" coordsize="1617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TY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">
                      <v:roundrect id="AutoShape 486" o:spid="_x0000_s1043" style="position:absolute;left:4129;top:10951;width:1617;height:1888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" strokecolor="#7f7f7f" strokeweight="1.5pt"/>
                      <v:roundrect id="AutoShape 487" o:spid="_x0000_s1044" style="position:absolute;left:4300;top:11170;width:123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" strokecolor="#7f7f7f" strokeweight="1.5pt"/>
                      <v:roundrect id="AutoShape 488" o:spid="_x0000_s1045" style="position:absolute;left:531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" fillcolor="#7f7f7f" strokecolor="#7f7f7f" strokeweight="1.5pt"/>
                      <v:roundrect id="AutoShape 489" o:spid="_x0000_s1046" style="position:absolute;left:532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" fillcolor="#7f7f7f" strokecolor="#7f7f7f" strokeweight="1.5pt"/>
                      <v:roundrect id="AutoShape 490" o:spid="_x0000_s1047" style="position:absolute;left:532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" fillcolor="#7f7f7f" strokecolor="#7f7f7f" strokeweight="1.5pt"/>
                      <v:roundrect id="AutoShape 491" o:spid="_x0000_s1048" style="position:absolute;left:482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" fillcolor="#7f7f7f" strokecolor="#7f7f7f" strokeweight="1.5pt"/>
                      <v:roundrect id="AutoShape 492" o:spid="_x0000_s1049" style="position:absolute;left:483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" fillcolor="#7f7f7f" strokecolor="#7f7f7f" strokeweight="1.5pt"/>
                      <v:roundrect id="AutoShape 493" o:spid="_x0000_s1050" style="position:absolute;left:483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" fillcolor="#7f7f7f" strokecolor="#7f7f7f" strokeweight="1.5pt"/>
                      <v:roundrect id="AutoShape 494" o:spid="_x0000_s1051" style="position:absolute;left:4330;top:1175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" fillcolor="#7f7f7f" strokecolor="#7f7f7f" strokeweight="1.5pt"/>
                      <v:roundrect id="AutoShape 495" o:spid="_x0000_s1052" style="position:absolute;left:4340;top:1210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" fillcolor="#7f7f7f" strokecolor="#7f7f7f" strokeweight="1.5pt"/>
                      <v:roundrect id="AutoShape 496" o:spid="_x0000_s1053" style="position:absolute;left:4340;top:1243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" fillcolor="#7f7f7f" strokecolor="#7f7f7f" strokeweight="1.5pt"/>
                    </v:group>
                  </v:group>
                  <v:rect id="Rectangle 497" o:spid="_x0000_s1054" style="position:absolute;left:9883;top:2920;width:18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" fillcolor="#7f7f7f" strokecolor="#7f7f7f" strokeweight="1.5pt"/>
                </v:group>
              </v:group>
            </w:pict>
          </mc:Fallback>
        </mc:AlternateContent>
      </w:r>
    </w:p>
    <w:p w14:paraId="09374094" w14:textId="77777777" w:rsidR="001B4152" w:rsidRPr="001B4152" w:rsidRDefault="001B4152" w:rsidP="001B4152">
      <w:pPr>
        <w:bidi w:val="0"/>
        <w:spacing w:after="0" w:line="216" w:lineRule="auto"/>
        <w:jc w:val="center"/>
        <w:rPr>
          <w:rFonts w:ascii="Times" w:eastAsia="Times New Roman" w:hAnsi="Times" w:cs="B Titr"/>
          <w:sz w:val="28"/>
          <w:szCs w:val="28"/>
          <w:rtl/>
        </w:rPr>
      </w:pPr>
      <w:r w:rsidRPr="001B4152">
        <w:rPr>
          <w:rFonts w:ascii="Times" w:eastAsia="Times New Roman" w:hAnsi="Times" w:cs="B Titr"/>
          <w:sz w:val="28"/>
          <w:szCs w:val="28"/>
          <w:rtl/>
        </w:rPr>
        <w:t>فهرست‌ مندرجات</w:t>
      </w:r>
    </w:p>
    <w:p w14:paraId="27B5140E" w14:textId="77777777" w:rsidR="001B4152" w:rsidRPr="001B4152" w:rsidRDefault="001B4152" w:rsidP="001B4152">
      <w:pPr>
        <w:bidi w:val="0"/>
        <w:spacing w:after="0" w:line="216" w:lineRule="auto"/>
        <w:jc w:val="center"/>
        <w:rPr>
          <w:rFonts w:ascii="Times" w:eastAsia="Times New Roman" w:hAnsi="Times" w:cs="B Titr"/>
          <w:sz w:val="8"/>
          <w:szCs w:val="2"/>
          <w:rtl/>
        </w:rPr>
      </w:pPr>
      <w:r w:rsidRPr="001B4152">
        <w:rPr>
          <w:rFonts w:ascii="Times" w:eastAsia="Times New Roman" w:hAnsi="Times" w:cs="B Titr"/>
          <w:sz w:val="8"/>
          <w:szCs w:val="2"/>
          <w:rtl/>
        </w:rPr>
        <w:t>‌</w:t>
      </w:r>
    </w:p>
    <w:p w14:paraId="68CF2FF4" w14:textId="77777777" w:rsidR="001B4152" w:rsidRPr="001B4152" w:rsidRDefault="001B4152" w:rsidP="001B4152">
      <w:pPr>
        <w:bidi w:val="0"/>
        <w:spacing w:after="0" w:line="216" w:lineRule="auto"/>
        <w:jc w:val="center"/>
        <w:rPr>
          <w:rFonts w:ascii="Times" w:eastAsia="Times New Roman" w:hAnsi="Times" w:cs="B Titr"/>
          <w:szCs w:val="16"/>
          <w:rtl/>
        </w:rPr>
      </w:pPr>
    </w:p>
    <w:p w14:paraId="6F6F9FCB" w14:textId="77777777" w:rsidR="001B4152" w:rsidRPr="001B4152" w:rsidRDefault="001B4152" w:rsidP="001B4152">
      <w:pPr>
        <w:pBdr>
          <w:bottom w:val="single" w:sz="4" w:space="1" w:color="auto"/>
        </w:pBdr>
        <w:tabs>
          <w:tab w:val="right" w:pos="9356"/>
        </w:tabs>
        <w:spacing w:after="0" w:line="168" w:lineRule="auto"/>
        <w:ind w:left="8362"/>
        <w:jc w:val="center"/>
        <w:rPr>
          <w:rFonts w:ascii="IranNastaliq" w:eastAsia="Times New Roman" w:hAnsi="IranNastaliq" w:cs="B Traffic"/>
          <w:b/>
          <w:bCs/>
          <w:rtl/>
        </w:rPr>
      </w:pPr>
      <w:r w:rsidRPr="001B4152">
        <w:rPr>
          <w:rFonts w:ascii="IranNastaliq" w:eastAsia="Times New Roman" w:hAnsi="IranNastaliq" w:cs="B Traffic"/>
          <w:b/>
          <w:bCs/>
          <w:rtl/>
        </w:rPr>
        <w:t>بند</w:t>
      </w:r>
    </w:p>
    <w:p w14:paraId="28522E20" w14:textId="77777777" w:rsidR="001B4152" w:rsidRPr="001B4152" w:rsidRDefault="001B4152" w:rsidP="001B4152">
      <w:pPr>
        <w:spacing w:after="0" w:line="168" w:lineRule="auto"/>
        <w:jc w:val="lowKashida"/>
        <w:rPr>
          <w:rFonts w:ascii="Times" w:eastAsia="Times New Roman" w:hAnsi="Times" w:cs="B Zar"/>
          <w:sz w:val="10"/>
          <w:szCs w:val="10"/>
        </w:rPr>
      </w:pPr>
      <w:r w:rsidRPr="001B4152">
        <w:rPr>
          <w:rFonts w:ascii="Times" w:eastAsia="Times New Roman" w:hAnsi="Times" w:cs="B Zar"/>
          <w:sz w:val="10"/>
          <w:szCs w:val="10"/>
        </w:rPr>
        <w:tab/>
      </w:r>
      <w:r w:rsidRPr="001B4152">
        <w:rPr>
          <w:rFonts w:ascii="Times" w:eastAsia="Times New Roman" w:hAnsi="Times" w:cs="B Zar" w:hint="cs"/>
          <w:sz w:val="10"/>
          <w:szCs w:val="10"/>
        </w:rPr>
        <w:tab/>
      </w:r>
    </w:p>
    <w:p w14:paraId="73C0535E" w14:textId="77777777" w:rsidR="001B4152" w:rsidRPr="001B4152" w:rsidRDefault="001B4152" w:rsidP="001B4152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Titr"/>
          <w:b/>
        </w:rPr>
      </w:pPr>
      <w:r w:rsidRPr="001B4152">
        <w:rPr>
          <w:rFonts w:ascii="Times" w:eastAsia="Times New Roman" w:hAnsi="Times" w:cs="B Titr" w:hint="cs"/>
          <w:b/>
          <w:rtl/>
        </w:rPr>
        <w:t>هدف</w:t>
      </w:r>
      <w:r w:rsidRPr="001B4152">
        <w:rPr>
          <w:rFonts w:ascii="Times" w:eastAsia="Times New Roman" w:hAnsi="Times" w:cs="B Lotus" w:hint="cs"/>
          <w:b/>
          <w:sz w:val="24"/>
          <w:szCs w:val="24"/>
          <w:rtl/>
        </w:rPr>
        <w:tab/>
        <w:t>1</w:t>
      </w:r>
    </w:p>
    <w:p w14:paraId="344B43DF" w14:textId="77777777" w:rsidR="001B4152" w:rsidRPr="001B4152" w:rsidRDefault="001B4152" w:rsidP="001B4152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Titr"/>
          <w:b/>
          <w:rtl/>
        </w:rPr>
      </w:pPr>
      <w:r w:rsidRPr="001B4152">
        <w:rPr>
          <w:rFonts w:ascii="Times" w:eastAsia="Times New Roman" w:hAnsi="Times" w:cs="B Titr" w:hint="cs"/>
          <w:b/>
          <w:rtl/>
        </w:rPr>
        <w:t>دامنه کاربرد</w:t>
      </w:r>
      <w:r w:rsidRPr="001B4152">
        <w:rPr>
          <w:rFonts w:ascii="Times" w:eastAsia="Times New Roman" w:hAnsi="Times" w:cs="B Lotus" w:hint="cs"/>
          <w:b/>
          <w:sz w:val="24"/>
          <w:szCs w:val="24"/>
          <w:rtl/>
        </w:rPr>
        <w:tab/>
        <w:t>3-2</w:t>
      </w:r>
    </w:p>
    <w:p w14:paraId="46778C44" w14:textId="77777777" w:rsidR="001B4152" w:rsidRPr="001B4152" w:rsidRDefault="001B4152" w:rsidP="001B4152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Titr"/>
          <w:b/>
          <w:rtl/>
        </w:rPr>
      </w:pPr>
      <w:proofErr w:type="spellStart"/>
      <w:r w:rsidRPr="001B4152">
        <w:rPr>
          <w:rFonts w:ascii="Times" w:eastAsia="Times New Roman" w:hAnsi="Times" w:cs="B Titr" w:hint="cs"/>
          <w:b/>
          <w:rtl/>
        </w:rPr>
        <w:t>تعاريف</w:t>
      </w:r>
      <w:proofErr w:type="spellEnd"/>
      <w:r w:rsidRPr="001B4152">
        <w:rPr>
          <w:rFonts w:ascii="Times" w:eastAsia="Times New Roman" w:hAnsi="Times" w:cs="B Lotus" w:hint="cs"/>
          <w:b/>
          <w:sz w:val="24"/>
          <w:szCs w:val="24"/>
          <w:rtl/>
        </w:rPr>
        <w:tab/>
        <w:t>9-4</w:t>
      </w:r>
    </w:p>
    <w:p w14:paraId="734CE6C4" w14:textId="77777777" w:rsidR="001B4152" w:rsidRPr="001B4152" w:rsidRDefault="001B4152" w:rsidP="001B4152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Titr"/>
          <w:b/>
        </w:rPr>
      </w:pPr>
      <w:r w:rsidRPr="001B4152">
        <w:rPr>
          <w:rFonts w:ascii="Times" w:eastAsia="Times New Roman" w:hAnsi="Times" w:cs="B Titr" w:hint="cs"/>
          <w:b/>
          <w:rtl/>
        </w:rPr>
        <w:t>تهیه صورتهای مالی جداگانه</w:t>
      </w:r>
      <w:r w:rsidRPr="001B4152">
        <w:rPr>
          <w:rFonts w:ascii="Times" w:eastAsia="Times New Roman" w:hAnsi="Times" w:cs="B Lotus" w:hint="cs"/>
          <w:b/>
          <w:sz w:val="24"/>
          <w:szCs w:val="24"/>
          <w:rtl/>
        </w:rPr>
        <w:tab/>
        <w:t>17-10</w:t>
      </w:r>
    </w:p>
    <w:p w14:paraId="683DD3C7" w14:textId="77777777" w:rsidR="001B4152" w:rsidRPr="001B4152" w:rsidRDefault="001B4152" w:rsidP="001B4152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Titr"/>
          <w:b/>
          <w:rtl/>
        </w:rPr>
      </w:pPr>
      <w:r w:rsidRPr="001B4152">
        <w:rPr>
          <w:rFonts w:ascii="Times" w:eastAsia="Times New Roman" w:hAnsi="Times" w:cs="B Titr" w:hint="cs"/>
          <w:b/>
          <w:rtl/>
        </w:rPr>
        <w:t>افشا</w:t>
      </w:r>
      <w:r w:rsidRPr="001B4152">
        <w:rPr>
          <w:rFonts w:ascii="Times" w:eastAsia="Times New Roman" w:hAnsi="Times" w:cs="B Lotus" w:hint="cs"/>
          <w:b/>
          <w:sz w:val="24"/>
          <w:szCs w:val="24"/>
          <w:rtl/>
        </w:rPr>
        <w:tab/>
        <w:t>21-18</w:t>
      </w:r>
    </w:p>
    <w:p w14:paraId="26F26CC2" w14:textId="77777777" w:rsidR="001B4152" w:rsidRPr="001B4152" w:rsidRDefault="001B4152" w:rsidP="001B4152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Titr"/>
          <w:b/>
          <w:rtl/>
        </w:rPr>
      </w:pPr>
      <w:proofErr w:type="spellStart"/>
      <w:r w:rsidRPr="001B4152">
        <w:rPr>
          <w:rFonts w:ascii="Times" w:eastAsia="Times New Roman" w:hAnsi="Times" w:cs="B Titr" w:hint="cs"/>
          <w:b/>
          <w:rtl/>
        </w:rPr>
        <w:t>کنارگذاری</w:t>
      </w:r>
      <w:proofErr w:type="spellEnd"/>
      <w:r w:rsidRPr="001B4152">
        <w:rPr>
          <w:rFonts w:ascii="Times" w:eastAsia="Times New Roman" w:hAnsi="Times" w:cs="B Titr" w:hint="cs"/>
          <w:b/>
          <w:rtl/>
        </w:rPr>
        <w:t xml:space="preserve"> استاندارد حسابداری 18 (1384)</w:t>
      </w:r>
      <w:r w:rsidRPr="001B4152">
        <w:rPr>
          <w:rFonts w:ascii="Times" w:eastAsia="Times New Roman" w:hAnsi="Times" w:cs="B Lotus" w:hint="cs"/>
          <w:b/>
          <w:sz w:val="24"/>
          <w:szCs w:val="24"/>
          <w:rtl/>
        </w:rPr>
        <w:t xml:space="preserve"> </w:t>
      </w:r>
      <w:r w:rsidRPr="001B4152">
        <w:rPr>
          <w:rFonts w:ascii="Times" w:eastAsia="Times New Roman" w:hAnsi="Times" w:cs="B Lotus" w:hint="cs"/>
          <w:b/>
          <w:sz w:val="24"/>
          <w:szCs w:val="24"/>
          <w:rtl/>
        </w:rPr>
        <w:tab/>
        <w:t>22</w:t>
      </w:r>
    </w:p>
    <w:p w14:paraId="3D4324CB" w14:textId="77777777" w:rsidR="001B4152" w:rsidRPr="001B4152" w:rsidRDefault="001B4152" w:rsidP="001B4152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Titr"/>
          <w:b/>
          <w:rtl/>
        </w:rPr>
      </w:pPr>
      <w:r w:rsidRPr="001B4152">
        <w:rPr>
          <w:rFonts w:ascii="Times" w:eastAsia="Times New Roman" w:hAnsi="Times" w:cs="B Titr" w:hint="cs"/>
          <w:b/>
          <w:rtl/>
        </w:rPr>
        <w:t>تاریخ اجرا</w:t>
      </w:r>
      <w:r w:rsidRPr="001B4152">
        <w:rPr>
          <w:rFonts w:ascii="Times" w:eastAsia="Times New Roman" w:hAnsi="Times" w:cs="B Lotus" w:hint="cs"/>
          <w:b/>
          <w:sz w:val="24"/>
          <w:szCs w:val="24"/>
          <w:rtl/>
        </w:rPr>
        <w:tab/>
        <w:t>23</w:t>
      </w:r>
    </w:p>
    <w:p w14:paraId="53E7632D" w14:textId="77777777" w:rsidR="001B4152" w:rsidRPr="001B4152" w:rsidRDefault="001B4152" w:rsidP="001B4152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Titr"/>
          <w:b/>
          <w:sz w:val="24"/>
          <w:szCs w:val="24"/>
          <w:rtl/>
        </w:rPr>
      </w:pPr>
      <w:r w:rsidRPr="001B4152">
        <w:rPr>
          <w:rFonts w:ascii="Times" w:eastAsia="Times New Roman" w:hAnsi="Times" w:cs="B Titr" w:hint="cs"/>
          <w:b/>
          <w:rtl/>
        </w:rPr>
        <w:t xml:space="preserve">مطابقت با استانداردهای </w:t>
      </w:r>
      <w:proofErr w:type="spellStart"/>
      <w:r w:rsidRPr="001B4152">
        <w:rPr>
          <w:rFonts w:ascii="Times" w:eastAsia="Times New Roman" w:hAnsi="Times" w:cs="B Titr" w:hint="cs"/>
          <w:b/>
          <w:rtl/>
        </w:rPr>
        <w:t>بین‌المللی</w:t>
      </w:r>
      <w:proofErr w:type="spellEnd"/>
      <w:r w:rsidRPr="001B4152">
        <w:rPr>
          <w:rFonts w:ascii="Times" w:eastAsia="Times New Roman" w:hAnsi="Times" w:cs="B Titr" w:hint="cs"/>
          <w:b/>
          <w:rtl/>
        </w:rPr>
        <w:t xml:space="preserve"> گزارشگری مالی</w:t>
      </w:r>
      <w:r w:rsidRPr="001B4152">
        <w:rPr>
          <w:rFonts w:ascii="Times" w:eastAsia="Times New Roman" w:hAnsi="Times" w:cs="B Lotus" w:hint="cs"/>
          <w:b/>
          <w:sz w:val="24"/>
          <w:szCs w:val="24"/>
          <w:rtl/>
        </w:rPr>
        <w:tab/>
        <w:t>24</w:t>
      </w:r>
    </w:p>
    <w:p w14:paraId="6ED4909C" w14:textId="77777777" w:rsidR="001B4152" w:rsidRPr="001B4152" w:rsidRDefault="001B4152" w:rsidP="001B4152">
      <w:pPr>
        <w:spacing w:after="0" w:line="240" w:lineRule="auto"/>
        <w:jc w:val="center"/>
        <w:rPr>
          <w:rFonts w:ascii="Times" w:eastAsia="Times New Roman" w:hAnsi="Times" w:cs="B Titr"/>
          <w:bCs/>
          <w:sz w:val="2"/>
          <w:szCs w:val="2"/>
          <w:rtl/>
        </w:rPr>
      </w:pPr>
    </w:p>
    <w:p w14:paraId="6BBC93A6" w14:textId="77777777" w:rsidR="001B4152" w:rsidRPr="001B4152" w:rsidRDefault="001B4152" w:rsidP="001B4152">
      <w:pPr>
        <w:spacing w:after="0" w:line="240" w:lineRule="auto"/>
        <w:jc w:val="center"/>
        <w:rPr>
          <w:rFonts w:ascii="Times" w:eastAsia="Times New Roman" w:hAnsi="Times" w:cs="B Titr"/>
          <w:bCs/>
          <w:sz w:val="2"/>
          <w:szCs w:val="2"/>
          <w:rtl/>
        </w:rPr>
      </w:pPr>
    </w:p>
    <w:p w14:paraId="3C79458F" w14:textId="77777777" w:rsidR="001B4152" w:rsidRPr="001B4152" w:rsidRDefault="001B4152" w:rsidP="001B4152">
      <w:pPr>
        <w:spacing w:after="0" w:line="240" w:lineRule="auto"/>
        <w:jc w:val="center"/>
        <w:rPr>
          <w:rFonts w:ascii="Times" w:eastAsia="Times New Roman" w:hAnsi="Times" w:cs="B Titr"/>
          <w:bCs/>
          <w:sz w:val="2"/>
          <w:szCs w:val="2"/>
          <w:rtl/>
        </w:rPr>
      </w:pPr>
    </w:p>
    <w:p w14:paraId="136E5B57" w14:textId="77777777" w:rsidR="001B4152" w:rsidRPr="001B4152" w:rsidRDefault="001B4152" w:rsidP="001B4152">
      <w:pPr>
        <w:spacing w:after="0" w:line="240" w:lineRule="auto"/>
        <w:jc w:val="center"/>
        <w:rPr>
          <w:rFonts w:ascii="Times" w:eastAsia="Times New Roman" w:hAnsi="Times" w:cs="B Titr"/>
          <w:bCs/>
          <w:sz w:val="2"/>
          <w:szCs w:val="2"/>
          <w:rtl/>
        </w:rPr>
      </w:pPr>
    </w:p>
    <w:p w14:paraId="0BB2CAA9" w14:textId="77777777" w:rsidR="001B4152" w:rsidRPr="001B4152" w:rsidRDefault="001B4152" w:rsidP="001B4152">
      <w:pPr>
        <w:spacing w:after="0" w:line="240" w:lineRule="auto"/>
        <w:jc w:val="center"/>
        <w:rPr>
          <w:rFonts w:ascii="Times" w:eastAsia="Times New Roman" w:hAnsi="Times" w:cs="B Titr"/>
          <w:bCs/>
          <w:sz w:val="2"/>
          <w:szCs w:val="2"/>
          <w:rtl/>
        </w:rPr>
        <w:sectPr w:rsidR="001B4152" w:rsidRPr="001B4152" w:rsidSect="00BF1DA4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06" w:h="16838" w:code="9"/>
          <w:pgMar w:top="1134" w:right="851" w:bottom="567" w:left="851" w:header="567" w:footer="567" w:gutter="0"/>
          <w:cols w:space="708"/>
          <w:bidi/>
          <w:rtlGutter/>
          <w:docGrid w:linePitch="360"/>
        </w:sectPr>
      </w:pPr>
    </w:p>
    <w:p w14:paraId="651575C2" w14:textId="77777777" w:rsidR="001B4152" w:rsidRPr="001B4152" w:rsidRDefault="001B4152" w:rsidP="001B4152">
      <w:pPr>
        <w:spacing w:after="0" w:line="240" w:lineRule="auto"/>
        <w:jc w:val="center"/>
        <w:rPr>
          <w:rFonts w:ascii="Times" w:eastAsia="Times New Roman" w:hAnsi="Times" w:cs="B Titr"/>
          <w:bCs/>
          <w:sz w:val="2"/>
          <w:szCs w:val="2"/>
          <w:rtl/>
        </w:rPr>
      </w:pPr>
    </w:p>
    <w:p w14:paraId="03536E72" w14:textId="77777777" w:rsidR="001B4152" w:rsidRPr="001B4152" w:rsidRDefault="001B4152" w:rsidP="001B4152">
      <w:pPr>
        <w:keepNext/>
        <w:pBdr>
          <w:bottom w:val="single" w:sz="4" w:space="1" w:color="595959"/>
        </w:pBdr>
        <w:spacing w:before="60" w:after="0" w:line="187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</w:rPr>
      </w:pPr>
      <w:r w:rsidRPr="001B4152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هدف</w:t>
      </w:r>
    </w:p>
    <w:p w14:paraId="32C0AC29" w14:textId="77777777" w:rsidR="001B4152" w:rsidRPr="001B4152" w:rsidRDefault="001B4152" w:rsidP="001B4152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1.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 xml:space="preserve">هدف این استاندارد، تجویز الزامات حسابداری و افشا در ارتباط با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در واحدهای تجاری فرعی،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مشارکتهای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خاص و واحدهای تجاری وابسته، هنگام تهیه صورتهای مالی جداگانه توسط واحد تجاری است.</w:t>
      </w:r>
      <w:r w:rsidRPr="001B4152">
        <w:rPr>
          <w:rFonts w:ascii="Times" w:eastAsia="Times New Roman" w:hAnsi="Times" w:cs="B Zar"/>
          <w:sz w:val="26"/>
          <w:szCs w:val="26"/>
        </w:rPr>
        <w:t xml:space="preserve"> </w:t>
      </w:r>
    </w:p>
    <w:p w14:paraId="249962D6" w14:textId="77777777" w:rsidR="001B4152" w:rsidRPr="001B4152" w:rsidRDefault="001B4152" w:rsidP="001B4152">
      <w:pPr>
        <w:keepNext/>
        <w:pBdr>
          <w:bottom w:val="single" w:sz="4" w:space="1" w:color="595959"/>
        </w:pBdr>
        <w:spacing w:before="120" w:after="0" w:line="187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1B4152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دامنه کاربرد</w:t>
      </w:r>
    </w:p>
    <w:p w14:paraId="2B71703A" w14:textId="77777777" w:rsidR="001B4152" w:rsidRPr="001B4152" w:rsidRDefault="001B4152" w:rsidP="001B4152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2.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این استاندارد باید در مورد نحوه حسابداری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سرمایه‌گذاری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واحدهاي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تجاری فرعی،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مشارکتهای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خاص و واحدهای تجاری وابسته در صورتهای مالی جداگانه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بكار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گرفته شود.</w:t>
      </w:r>
      <w:r w:rsidRPr="001B4152">
        <w:rPr>
          <w:rFonts w:ascii="Times" w:eastAsia="Times New Roman" w:hAnsi="Times" w:cs="B Traffic"/>
          <w:b/>
          <w:bCs/>
          <w:sz w:val="20"/>
          <w:szCs w:val="20"/>
        </w:rPr>
        <w:t xml:space="preserve"> </w:t>
      </w:r>
    </w:p>
    <w:p w14:paraId="39EB3BA9" w14:textId="77777777" w:rsidR="001B4152" w:rsidRPr="001B4152" w:rsidRDefault="001B4152" w:rsidP="001B4152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3.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 xml:space="preserve">در این استاندارد مقرر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نمی‌شود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که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كدام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واحدهای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، صورتهای مالی جداگانه تهیه کنند. این استاندارد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زماني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كاربرد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دارد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كه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صورتهای مالی جداگانه را طبق استانداردهای حسابداری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تهيه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مي‌كند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105C8D07" w14:textId="77777777" w:rsidR="001B4152" w:rsidRPr="001B4152" w:rsidRDefault="001B4152" w:rsidP="001B4152">
      <w:pPr>
        <w:keepNext/>
        <w:pBdr>
          <w:bottom w:val="single" w:sz="4" w:space="1" w:color="595959"/>
        </w:pBdr>
        <w:spacing w:before="120" w:after="0" w:line="187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1B4152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تعاریف </w:t>
      </w:r>
    </w:p>
    <w:p w14:paraId="499AF5B9" w14:textId="77777777" w:rsidR="001B4152" w:rsidRPr="001B4152" w:rsidRDefault="001B4152" w:rsidP="001B4152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i/>
          <w:sz w:val="26"/>
          <w:szCs w:val="26"/>
          <w:rtl/>
        </w:rPr>
        <w:t>4.</w:t>
      </w:r>
      <w:r w:rsidRPr="001B4152">
        <w:rPr>
          <w:rFonts w:ascii="Times" w:eastAsia="Times New Roman" w:hAnsi="Times" w:cs="B Zar" w:hint="cs"/>
          <w:i/>
          <w:sz w:val="26"/>
          <w:szCs w:val="26"/>
          <w:rtl/>
        </w:rPr>
        <w:tab/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در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اين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استاندارد، اصطلاحات زیر با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معاني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مشخص‌شده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بکار رفته است:</w:t>
      </w:r>
    </w:p>
    <w:p w14:paraId="58D18C2D" w14:textId="77777777" w:rsidR="001B4152" w:rsidRPr="001B4152" w:rsidRDefault="001B4152" w:rsidP="001B4152">
      <w:pPr>
        <w:spacing w:before="40" w:after="0" w:line="187" w:lineRule="auto"/>
        <w:ind w:left="567" w:hanging="566"/>
        <w:jc w:val="lowKashida"/>
        <w:rPr>
          <w:rFonts w:ascii="Times" w:eastAsia="Times New Roman" w:hAnsi="Times" w:cs="B Traffic"/>
          <w:b/>
          <w:bCs/>
          <w:sz w:val="20"/>
          <w:szCs w:val="20"/>
        </w:rPr>
      </w:pPr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ab/>
      </w:r>
      <w:proofErr w:type="spellStart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صورتهاي</w:t>
      </w:r>
      <w:proofErr w:type="spellEnd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proofErr w:type="spellStart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مالي</w:t>
      </w:r>
      <w:proofErr w:type="spellEnd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proofErr w:type="spellStart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تلفيقی</w:t>
      </w:r>
      <w:proofErr w:type="spellEnd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،</w:t>
      </w:r>
      <w:r w:rsidRPr="001B4152">
        <w:rPr>
          <w:rFonts w:ascii="Times" w:eastAsia="Times New Roman" w:hAnsi="Times" w:cs="B Zar" w:hint="cs"/>
          <w:i/>
          <w:sz w:val="26"/>
          <w:szCs w:val="26"/>
          <w:rtl/>
        </w:rPr>
        <w:t xml:space="preserve"> 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صورتهای مالی گروه است که در آن داراییها،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بدهیها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حقوق مالکانه، درآمدها،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هزینه‌ها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جریانهای نقدی واحد تجاری اصلی و واحدهای تجاری فرعی آن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به‌گونه‌ای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ارائه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می‌شود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گویی متعلق به شخصیت‌ اقتصادی واحدی است.</w:t>
      </w:r>
    </w:p>
    <w:p w14:paraId="79FB8F9B" w14:textId="77777777" w:rsidR="001B4152" w:rsidRPr="001B4152" w:rsidRDefault="001B4152" w:rsidP="001B4152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ab/>
        <w:t>صورتهای مالی جداگانه،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صورتهای مالی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ارائه‌شده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توسط واحد تجاری است که به موجب الزامات این استاندارد، واحد تجاری باید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سرمایه‌گذاری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واحدهای تجاری فرعی، واحدهای تجاری وابسته و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مشارکتهای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خاص را به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بهاي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تمام‌ شده‌ پس‌ از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كسر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هرگونه‌ کاهش ارزش انباشته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یا به </w:t>
      </w:r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مبلغ‌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تجديد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ارزيابي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به عنوان‌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يك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نحوه‌ عمل‌ مجاز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جايگزين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طبق استاندارد حسابداری 15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حسابداری </w:t>
      </w:r>
      <w:proofErr w:type="spellStart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سرمایه‌گذاریها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یا در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مواردی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خاص طبق بندهای 12، 13 و 14، به ارزش منصفانه گزارش کند.</w:t>
      </w:r>
    </w:p>
    <w:p w14:paraId="42C137C7" w14:textId="77777777" w:rsidR="001B4152" w:rsidRPr="001B4152" w:rsidRDefault="001B4152" w:rsidP="001B4152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5.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 xml:space="preserve">اصطلاحات زیر، در پیوست الف استاندارد حسابداری 39 </w:t>
      </w:r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صورتهای مالی تلفیقی 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(مصوب 1398)، پیوست الف استاندارد حسابداری 40 </w:t>
      </w:r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مشارکتها 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(مصوب 1398) و بند 3 استاندارد حسابداری 20 </w:t>
      </w:r>
      <w:proofErr w:type="spellStart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سرمایه‌گذاری</w:t>
      </w:r>
      <w:proofErr w:type="spellEnd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در واحدهای تجاری وابسته و </w:t>
      </w:r>
      <w:proofErr w:type="spellStart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مشارکتهای</w:t>
      </w:r>
      <w:proofErr w:type="spellEnd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خاص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(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تجدیدنظرشده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1398) تعریف شده است:</w:t>
      </w:r>
    </w:p>
    <w:p w14:paraId="09859A8C" w14:textId="77777777" w:rsidR="001B4152" w:rsidRPr="001B4152" w:rsidRDefault="001B4152" w:rsidP="001B4152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</w:rPr>
      </w:pPr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>واحد تجاری وابسته</w:t>
      </w:r>
    </w:p>
    <w:p w14:paraId="6586AAC0" w14:textId="77777777" w:rsidR="001B4152" w:rsidRPr="001B4152" w:rsidRDefault="001B4152" w:rsidP="001B4152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</w:rPr>
      </w:pPr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 xml:space="preserve">کنترل </w:t>
      </w:r>
      <w:proofErr w:type="spellStart"/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>سرمایه‌پذیر</w:t>
      </w:r>
      <w:proofErr w:type="spellEnd"/>
    </w:p>
    <w:p w14:paraId="7A5162EF" w14:textId="77777777" w:rsidR="001B4152" w:rsidRPr="001B4152" w:rsidRDefault="001B4152" w:rsidP="001B4152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</w:rPr>
      </w:pPr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>روش ارزش ویژه</w:t>
      </w:r>
    </w:p>
    <w:p w14:paraId="1F4D6D34" w14:textId="77777777" w:rsidR="001B4152" w:rsidRPr="001B4152" w:rsidRDefault="001B4152" w:rsidP="001B4152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</w:rPr>
      </w:pPr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>گروه</w:t>
      </w:r>
    </w:p>
    <w:p w14:paraId="78631976" w14:textId="77777777" w:rsidR="001B4152" w:rsidRPr="001B4152" w:rsidRDefault="001B4152" w:rsidP="001B4152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</w:rPr>
      </w:pPr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 xml:space="preserve">واحد تجاری </w:t>
      </w:r>
      <w:proofErr w:type="spellStart"/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>سرمایه‌گذاری</w:t>
      </w:r>
      <w:proofErr w:type="spellEnd"/>
    </w:p>
    <w:p w14:paraId="0CD4BF34" w14:textId="77777777" w:rsidR="001B4152" w:rsidRPr="001B4152" w:rsidRDefault="001B4152" w:rsidP="001B4152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</w:rPr>
      </w:pPr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>کنترل مشترک</w:t>
      </w:r>
    </w:p>
    <w:p w14:paraId="58B7E0C4" w14:textId="77777777" w:rsidR="001B4152" w:rsidRPr="001B4152" w:rsidRDefault="001B4152" w:rsidP="001B4152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</w:rPr>
      </w:pPr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>مشارکت خاص</w:t>
      </w:r>
    </w:p>
    <w:p w14:paraId="2136A5DB" w14:textId="77777777" w:rsidR="001B4152" w:rsidRPr="001B4152" w:rsidRDefault="001B4152" w:rsidP="001B4152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</w:rPr>
      </w:pPr>
      <w:proofErr w:type="spellStart"/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>شريك</w:t>
      </w:r>
      <w:proofErr w:type="spellEnd"/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 xml:space="preserve"> خاص</w:t>
      </w:r>
    </w:p>
    <w:p w14:paraId="4885968E" w14:textId="77777777" w:rsidR="001B4152" w:rsidRPr="001B4152" w:rsidRDefault="001B4152" w:rsidP="001B4152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</w:rPr>
      </w:pPr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>واحد تجاری اصلی</w:t>
      </w:r>
    </w:p>
    <w:p w14:paraId="47ED90D0" w14:textId="77777777" w:rsidR="001B4152" w:rsidRPr="001B4152" w:rsidRDefault="001B4152" w:rsidP="001B4152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</w:rPr>
      </w:pPr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>نفوذ قابل ملاحظه</w:t>
      </w:r>
    </w:p>
    <w:p w14:paraId="7FD9637C" w14:textId="77777777" w:rsidR="001B4152" w:rsidRPr="001B4152" w:rsidRDefault="001B4152" w:rsidP="001B4152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  <w:rtl/>
        </w:rPr>
      </w:pPr>
      <w:r w:rsidRPr="001B4152">
        <w:rPr>
          <w:rFonts w:ascii="Times New Roman" w:eastAsia="Times New Roman" w:hAnsi="Times New Roman" w:cs="B Zar" w:hint="cs"/>
          <w:i/>
          <w:sz w:val="30"/>
          <w:szCs w:val="26"/>
          <w:rtl/>
        </w:rPr>
        <w:t>واحد تجاری فرعی.</w:t>
      </w:r>
      <w:r w:rsidRPr="001B4152">
        <w:rPr>
          <w:rFonts w:ascii="Times New Roman" w:eastAsia="Times New Roman" w:hAnsi="Times New Roman" w:cs="B Zar"/>
          <w:i/>
          <w:sz w:val="30"/>
          <w:szCs w:val="26"/>
        </w:rPr>
        <w:t xml:space="preserve"> </w:t>
      </w:r>
    </w:p>
    <w:p w14:paraId="51CA89C7" w14:textId="77777777" w:rsidR="001B4152" w:rsidRPr="001B4152" w:rsidRDefault="001B4152" w:rsidP="001B4152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6.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 xml:space="preserve">صورتهای مالی جداگانه، صورتهای مالی است افزون بر صورتهای مالی تلفیقی یا افزون بر صورتهای مالی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فاقد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در واحدهای تجاری فرعی اما دارای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در واحدهای تجاری وابسته و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مشارکتهای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خاص که در آنها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در واحدهای تجاری وابسته یا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مشارکتهای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خاص، به استثنای شرایط معین در بندهای 8 و 9، با استفاده از روش ارزش ویژه طبق الزام استاندارد حسابداری 20 (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تجدیدنظرشده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1398) گزارش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(صورتهای مالی مجموعه). </w:t>
      </w:r>
    </w:p>
    <w:p w14:paraId="62146956" w14:textId="77777777" w:rsidR="001B4152" w:rsidRPr="001B4152" w:rsidRDefault="001B4152" w:rsidP="001B4152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7.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 xml:space="preserve">صورتهای مالی واحد تجاری فاقد واحد تجاری فرعی، واحد تجاری وابسته یا منافع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شريك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خاص در مشارکت خاص، صورتهای مالی جداگانه محسوب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نمی‌شود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B4152">
        <w:rPr>
          <w:rFonts w:ascii="Times" w:eastAsia="Times New Roman" w:hAnsi="Times" w:cs="B Zar"/>
          <w:sz w:val="26"/>
          <w:szCs w:val="26"/>
        </w:rPr>
        <w:t xml:space="preserve"> </w:t>
      </w:r>
    </w:p>
    <w:p w14:paraId="441A0479" w14:textId="77777777" w:rsidR="001B4152" w:rsidRPr="001B4152" w:rsidRDefault="001B4152" w:rsidP="001B4152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8.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>یک واحد تجاری که طبق بند 4 استاندارد حسابداری 39 (مصوب 1398)، از تلفیق، یا طبق بند 17 استاندارد حسابداری 20 (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تجدیدنظرشده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1398) از بکارگیری روش ارزش ویژه معاف شده است،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مي‌تواند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صورتهای مالی جداگانه را به عنوان تنها صورتهای مالی خود ارائه کند.</w:t>
      </w:r>
    </w:p>
    <w:p w14:paraId="352A75F1" w14:textId="77777777" w:rsidR="001B4152" w:rsidRPr="001B4152" w:rsidRDefault="001B4152" w:rsidP="001B4152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9.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 xml:space="preserve">یک واحد تجاری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که ملزم است طی دوره جاری و تمام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دوره‌های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مقایسه‌ای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ارائه‌شده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، طبق بند 33 استاندارد حسابداری 39 (مصوب 1398)، استثنای تلفیق را برای تمام واحدهای تجاری فرعی خود بکار گیرد، صورتهای مالی جداگانه را به عنوان تنها صورتهای مالی خود ارائه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می‌کند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38FB6C2D" w14:textId="77777777" w:rsidR="001B4152" w:rsidRPr="001B4152" w:rsidRDefault="001B4152" w:rsidP="001B4152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1B4152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lastRenderedPageBreak/>
        <w:t>تهیه صورتهای مالی جداگانه</w:t>
      </w:r>
    </w:p>
    <w:p w14:paraId="2071DB15" w14:textId="77777777" w:rsidR="001B4152" w:rsidRPr="001B4152" w:rsidRDefault="001B4152" w:rsidP="001B4152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10.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صورتهای مالی جداگانه باید با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رعايت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تمام استانداردهای حسابداری مربوط و در نظر گرفتن موارد مندرج در بند 11 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تهيه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شود.</w:t>
      </w:r>
    </w:p>
    <w:p w14:paraId="4AEE7B36" w14:textId="77777777" w:rsidR="001B4152" w:rsidRPr="001B4152" w:rsidRDefault="001B4152" w:rsidP="001B4152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</w:pPr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11.</w:t>
      </w:r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ab/>
      </w:r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در صورتی که واحد تجاری صورتهای مالی جداگانه تهیه کند، باید </w:t>
      </w:r>
      <w:proofErr w:type="spellStart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سرمایه‌گذاری</w:t>
      </w:r>
      <w:proofErr w:type="spellEnd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 در واحدهای تجاری فرعی، </w:t>
      </w:r>
      <w:proofErr w:type="spellStart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مشارکتهای</w:t>
      </w:r>
      <w:proofErr w:type="spellEnd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 خاص و واحدهای تجاری وابسته را </w:t>
      </w:r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به </w:t>
      </w:r>
      <w:proofErr w:type="spellStart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>بهاي</w:t>
      </w:r>
      <w:proofErr w:type="spellEnd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‌ تمام‌ شده‌ پس‌ از </w:t>
      </w:r>
      <w:proofErr w:type="spellStart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>كسر</w:t>
      </w:r>
      <w:proofErr w:type="spellEnd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 هرگونه‌ کاهش ارزش انباشته </w:t>
      </w:r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ی</w:t>
      </w:r>
      <w:r w:rsidRPr="001B4152">
        <w:rPr>
          <w:rFonts w:ascii="Times" w:eastAsia="Times New Roman" w:hAnsi="Times" w:cs="B Traffic" w:hint="eastAsia"/>
          <w:b/>
          <w:bCs/>
          <w:spacing w:val="-2"/>
          <w:sz w:val="20"/>
          <w:szCs w:val="20"/>
          <w:rtl/>
        </w:rPr>
        <w:t>ا</w:t>
      </w:r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 به مبلغ‌ </w:t>
      </w:r>
      <w:proofErr w:type="spellStart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>تجديد</w:t>
      </w:r>
      <w:proofErr w:type="spellEnd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>ارزيابي</w:t>
      </w:r>
      <w:proofErr w:type="spellEnd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‌ به عنوان‌ </w:t>
      </w:r>
      <w:proofErr w:type="spellStart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>يك</w:t>
      </w:r>
      <w:proofErr w:type="spellEnd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‌ نحوه‌ عمل‌ مجاز </w:t>
      </w:r>
      <w:proofErr w:type="spellStart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>جايگزين</w:t>
      </w:r>
      <w:proofErr w:type="spellEnd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 </w:t>
      </w:r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طبق </w:t>
      </w:r>
      <w:r w:rsidRPr="001B4152">
        <w:rPr>
          <w:rFonts w:ascii="Times" w:eastAsia="Times New Roman" w:hAnsi="Times" w:cs="B Zar"/>
          <w:sz w:val="26"/>
          <w:szCs w:val="26"/>
          <w:rtl/>
        </w:rPr>
        <w:t>استاندارد حسابدار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B4152">
        <w:rPr>
          <w:rFonts w:ascii="Times" w:eastAsia="Times New Roman" w:hAnsi="Times" w:cs="B Zar"/>
          <w:sz w:val="26"/>
          <w:szCs w:val="26"/>
          <w:rtl/>
        </w:rPr>
        <w:t xml:space="preserve"> 15</w:t>
      </w:r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 </w:t>
      </w:r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ی</w:t>
      </w:r>
      <w:r w:rsidRPr="001B4152">
        <w:rPr>
          <w:rFonts w:ascii="Times" w:eastAsia="Times New Roman" w:hAnsi="Times" w:cs="B Traffic" w:hint="eastAsia"/>
          <w:b/>
          <w:bCs/>
          <w:spacing w:val="-2"/>
          <w:sz w:val="20"/>
          <w:szCs w:val="20"/>
          <w:rtl/>
        </w:rPr>
        <w:t>ا</w:t>
      </w:r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 در </w:t>
      </w:r>
      <w:proofErr w:type="spellStart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>موارد</w:t>
      </w:r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ی</w:t>
      </w:r>
      <w:proofErr w:type="spellEnd"/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 خاص طبق بندها</w:t>
      </w:r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ی</w:t>
      </w:r>
      <w:r w:rsidRPr="001B4152">
        <w:rPr>
          <w:rFonts w:ascii="Times" w:eastAsia="Times New Roman" w:hAnsi="Times" w:cs="B Traffic"/>
          <w:b/>
          <w:bCs/>
          <w:spacing w:val="-2"/>
          <w:sz w:val="20"/>
          <w:szCs w:val="20"/>
          <w:rtl/>
        </w:rPr>
        <w:t xml:space="preserve"> 12، 13 و 14، به ارزش منصفانه گزارش کند.</w:t>
      </w:r>
    </w:p>
    <w:p w14:paraId="39F9A481" w14:textId="77777777" w:rsidR="001B4152" w:rsidRPr="001B4152" w:rsidRDefault="001B4152" w:rsidP="001B4152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</w:rPr>
      </w:pPr>
      <w:r w:rsidRPr="001B4152">
        <w:rPr>
          <w:rFonts w:ascii="B Homa" w:eastAsia="Times New Roman" w:hAnsi="B Homa" w:cs="B Traffic" w:hint="cs"/>
          <w:bCs/>
          <w:color w:val="595959"/>
          <w:rtl/>
        </w:rPr>
        <w:t xml:space="preserve"> </w:t>
      </w:r>
      <w:r w:rsidRPr="001B4152">
        <w:rPr>
          <w:rFonts w:ascii="B Homa" w:eastAsia="Times New Roman" w:hAnsi="B Homa" w:cs="B Traffic" w:hint="cs"/>
          <w:bCs/>
          <w:color w:val="595959"/>
          <w:rtl/>
        </w:rPr>
        <w:tab/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واحد تجاری باید برای هر طبقه از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سرمایه‌گذاریها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از رویه‌ حسابداری یکسانی استفاده کند.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سرمايه‌گذاريهايي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بهاي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تمام‌ شده‌ پس‌ از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كسر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هرگونه‌ کاهش ارزش انباشته 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1B4152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</w:t>
      </w:r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به مبلغ‌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تجديد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ارزيابي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به حساب منظور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مي‌شود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در صورت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طبقه‌بندی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عنوان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نگهداري‌شده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براي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فروش (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قرار گرفتن در مجموعه واحد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طبقه‌بندي‌شده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 عنوان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نگهداري‌شده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براي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فروش)،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طبق 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>استاندارد حسابداری 31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داراييهاي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غيرجاري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نگهداري‌شده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براي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فروش و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عمليات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متوقف‌شده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</w:t>
      </w:r>
      <w:r w:rsidRPr="001B4152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حساب گرفته شود.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اندازه‌گیری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سرمایه‌گذاریهايي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موارد خاص طبق بندهای 12، 13 و 14، به ارزش منصفانه به حساب منظور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مي‌شود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در چنین شرایطی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نمي‌كند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.</w:t>
      </w:r>
    </w:p>
    <w:p w14:paraId="3928B331" w14:textId="77777777" w:rsidR="001B4152" w:rsidRPr="001B4152" w:rsidRDefault="001B4152" w:rsidP="001B4152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12.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>اگر واحد تجاری، طبق بند 18 استاندارد حسابداری 20 (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تجدیدنظرشده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1398)،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تصميم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بگيرد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سرمایه‌گذاریهای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خود در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واحدهاي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تجاری وابسته یا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مشارکتهای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خاص را به ارزش منصفانه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اندازه‌گیری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و تغییرات آن را در سود یا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زيان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دوره منعکس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كند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، باید در صورتهای مالی جداگانه خود نیز، آن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سرمايه‌گذاريها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را به همان روش به حساب منظور کند.</w:t>
      </w:r>
    </w:p>
    <w:p w14:paraId="696F3FD5" w14:textId="77777777" w:rsidR="001B4152" w:rsidRPr="001B4152" w:rsidRDefault="001B4152" w:rsidP="001B4152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13.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 xml:space="preserve">اگر واحد تجاری اصلی، طبق بند 33 استاندارد حسابداری 39 (مصوب 1398)، ملزم باشد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خود در واحد تجاری فرعی را به ارزش منصفانه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اندازه‌گیری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و تغییرات آن را در سود یا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زيان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دوره منعکس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كند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، باید در صورتهای مالی جداگانه خود نیز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در واحد تجاری فرعی را به همان روش به حساب منظور کند.</w:t>
      </w:r>
    </w:p>
    <w:p w14:paraId="6BF0B0D5" w14:textId="77777777" w:rsidR="001B4152" w:rsidRPr="001B4152" w:rsidRDefault="001B4152" w:rsidP="001B4152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14.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 xml:space="preserve">اگر واحد تجاری اصلی، شرایط واحد تجاری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را از دست بدهد یا به واحد تجاری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تبدیل شود، باید این تغییر وضعیت را از تاریخ وقوع تغییر، به شرح زیر به حساب منظور کند:</w:t>
      </w:r>
    </w:p>
    <w:p w14:paraId="0BBCCF26" w14:textId="77777777" w:rsidR="001B4152" w:rsidRPr="001B4152" w:rsidRDefault="001B4152" w:rsidP="001B4152">
      <w:pPr>
        <w:tabs>
          <w:tab w:val="left" w:pos="907"/>
        </w:tabs>
        <w:spacing w:after="0" w:line="19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B4152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1B4152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1B4152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اگر واحد تجاری شرایط واحد تجاری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را از دست بدهد، باید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در واحد تجاری فرعی را طبق بند 11 به حساب منظور کند. تاریخ تغییر وضعیت باید به عنوان تاریخ تحصیل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مفروض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، در نظر گرفته شود. در حسابداری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طبق بند 11، ارزش منصفانه واحد تجاری فرعی در تاریخ تحصیل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مفروض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، باید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منعکس‌کننده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مابه‌ازای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مفروض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انتقالی باشد.</w:t>
      </w:r>
    </w:p>
    <w:p w14:paraId="65638A58" w14:textId="77777777" w:rsidR="001B4152" w:rsidRPr="001B4152" w:rsidRDefault="001B4152" w:rsidP="001B4152">
      <w:pPr>
        <w:tabs>
          <w:tab w:val="left" w:pos="907"/>
        </w:tabs>
        <w:spacing w:after="0" w:line="19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ب </w:t>
      </w:r>
      <w:r w:rsidRPr="001B4152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1B4152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B4152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هرگاه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واحد تجاری، به واحد تجاری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تبدیل شود، باید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در واحد تجاری فرعی را به ارزش منصفانه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اندازه‌گیری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و تغییرات آن را در سود یا زیان دوره منعکس کند. تفاوت بین مبلغ دفتری قبلی واحد تجاری فرعی و ارزش منصفانه آن در تاریخ تغییر وضعیت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سرمایه‌گذار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، باید به عنوان سود یا زیان در صورت سود و زیان شناسایی شود. مبلغ انباشته هرگونه سود یا زیان که پیش از این در ارتباط با آن واحدهای تجاری فرعی، در سایر اقلام سود و زیان جامع شناسایی شده است، باید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به‌گونه‌ای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به حساب منظور شود که گویی واحد تجاری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>، واحدهای تجاری فرعی مزبور را در تاریخ تغییر وضعیت، واگذار کرده است.</w:t>
      </w:r>
    </w:p>
    <w:p w14:paraId="36BF2BE2" w14:textId="77777777" w:rsidR="001B4152" w:rsidRPr="001B4152" w:rsidRDefault="001B4152" w:rsidP="001B4152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15.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سود تقسیمی توسط واحد تجاری فرعی، مشارکت خاص یا واحد تجاری وابسته زمانی در صورتهای مالی جداگانه شناسایی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می‌شود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حق دریافت آن احراز شود. سود تقسیمی در صورت سود و زیان شناسایی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می‌شود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.</w:t>
      </w:r>
    </w:p>
    <w:p w14:paraId="5F0355BD" w14:textId="77777777" w:rsidR="001B4152" w:rsidRPr="001B4152" w:rsidRDefault="001B4152" w:rsidP="001B4152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16.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 xml:space="preserve">هنگامی که واحد تجاری اصلی، با ایجاد واحد تجاری جدیدی به عنوان واحد تجاری اصلی خود، ساختار گروه خود را به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شیوه‌ای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تجدید سازمان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می‌کند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که معیارهای زیر احراز شود:</w:t>
      </w:r>
    </w:p>
    <w:p w14:paraId="1DFD2F4B" w14:textId="77777777" w:rsidR="001B4152" w:rsidRPr="001B4152" w:rsidRDefault="001B4152" w:rsidP="001B4152">
      <w:pPr>
        <w:tabs>
          <w:tab w:val="left" w:pos="907"/>
        </w:tabs>
        <w:spacing w:after="0" w:line="19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B4152">
        <w:rPr>
          <w:rFonts w:ascii="B Nazanin" w:eastAsia="Times New Roman" w:hAnsi="B Nazanin" w:cs="B Zar" w:hint="cs"/>
          <w:sz w:val="26"/>
          <w:szCs w:val="26"/>
          <w:rtl/>
        </w:rPr>
        <w:t>الف.</w:t>
      </w:r>
      <w:r w:rsidRPr="001B4152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واحد تجاری اصلی جدید، از طریق انتشار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ابزارهاي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مالکانه در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ازای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ابزارهاي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مالكانه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موجود واحد تجاری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اصلي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اوليه، کنترل واحد تجاری اصلی اولیه را به دست آورد؛</w:t>
      </w:r>
    </w:p>
    <w:p w14:paraId="150C1ED9" w14:textId="77777777" w:rsidR="001B4152" w:rsidRPr="001B4152" w:rsidRDefault="001B4152" w:rsidP="001B4152">
      <w:pPr>
        <w:tabs>
          <w:tab w:val="left" w:pos="907"/>
        </w:tabs>
        <w:spacing w:after="0" w:line="19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B4152">
        <w:rPr>
          <w:rFonts w:ascii="B Nazanin" w:eastAsia="Times New Roman" w:hAnsi="B Nazanin" w:cs="B Zar" w:hint="cs"/>
          <w:sz w:val="26"/>
          <w:szCs w:val="26"/>
          <w:rtl/>
        </w:rPr>
        <w:t>ب.</w:t>
      </w:r>
      <w:r w:rsidRPr="001B4152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B4152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داراییها و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بدهیهای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گروه جدید و گروه اولیه، بلافاصله قبل و بعد از تجدید سازمان یکسان باشد؛ و</w:t>
      </w:r>
    </w:p>
    <w:p w14:paraId="0D083311" w14:textId="77777777" w:rsidR="001B4152" w:rsidRPr="001B4152" w:rsidRDefault="001B4152" w:rsidP="001B4152">
      <w:pPr>
        <w:tabs>
          <w:tab w:val="left" w:pos="907"/>
        </w:tabs>
        <w:spacing w:after="0" w:line="19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B4152">
        <w:rPr>
          <w:rFonts w:ascii="B Nazanin" w:eastAsia="Times New Roman" w:hAnsi="B Nazanin" w:cs="B Zar" w:hint="cs"/>
          <w:sz w:val="26"/>
          <w:szCs w:val="26"/>
          <w:rtl/>
        </w:rPr>
        <w:t>پ.</w:t>
      </w:r>
      <w:r w:rsidRPr="001B4152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B4152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مالکان واحد تجاری اصلی اوليه پیش از تجدید سازمان، از منافع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مطلق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و نسبی یکسانی در خالص </w:t>
      </w:r>
      <w:proofErr w:type="spellStart"/>
      <w:r w:rsidRPr="001B4152">
        <w:rPr>
          <w:rFonts w:ascii="B Nazanin" w:eastAsia="Times New Roman" w:hAnsi="B Nazanin" w:cs="B Zar" w:hint="cs"/>
          <w:sz w:val="26"/>
          <w:szCs w:val="26"/>
          <w:rtl/>
        </w:rPr>
        <w:t>داراییهای</w:t>
      </w:r>
      <w:proofErr w:type="spellEnd"/>
      <w:r w:rsidRPr="001B4152">
        <w:rPr>
          <w:rFonts w:ascii="B Nazanin" w:eastAsia="Times New Roman" w:hAnsi="B Nazanin" w:cs="B Zar" w:hint="cs"/>
          <w:sz w:val="26"/>
          <w:szCs w:val="26"/>
          <w:rtl/>
        </w:rPr>
        <w:t xml:space="preserve"> گروه اولیه و گروه جدید بلافاصله قبل و بعد از تجدید سازمان برخوردار باشند،</w:t>
      </w:r>
    </w:p>
    <w:p w14:paraId="0E9BCA8D" w14:textId="77777777" w:rsidR="001B4152" w:rsidRPr="001B4152" w:rsidRDefault="001B4152" w:rsidP="001B4152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 xml:space="preserve">و واحد تجاری اصلی جدید،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خود در واحد تجاری اصلی اوليه را طبق استاندارد حسابداری 15 در صورتهای مالی جداگانه خود ارائه نماید، واحد تجاری اصلی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جديد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باید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را به مبلغ دفتری سهم خود از اقلام حقوق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مالكانه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منعكس‌شده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در صورتهای مالی جداگانه واحد تجاری اصلی اولیه در تاریخ تجدید سازمان،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اندازه‌گیری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کند.</w:t>
      </w:r>
    </w:p>
    <w:p w14:paraId="09B63F9E" w14:textId="77777777" w:rsidR="001B4152" w:rsidRPr="001B4152" w:rsidRDefault="001B4152" w:rsidP="001B4152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lastRenderedPageBreak/>
        <w:t>17.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</w:r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همچنین، یک واحد تجاری که واحد تجاری اصلی نیست ممکن است واحد تجاری </w:t>
      </w:r>
      <w:proofErr w:type="spellStart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جدیدي</w:t>
      </w:r>
      <w:proofErr w:type="spellEnd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را به عنوان واحد تجاری اصلی خود </w:t>
      </w:r>
      <w:proofErr w:type="spellStart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ايجاد</w:t>
      </w:r>
      <w:proofErr w:type="spellEnd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كند</w:t>
      </w:r>
      <w:proofErr w:type="spellEnd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، </w:t>
      </w:r>
      <w:proofErr w:type="spellStart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به‌گونه‌ای</w:t>
      </w:r>
      <w:proofErr w:type="spellEnd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که </w:t>
      </w:r>
      <w:proofErr w:type="spellStart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معیارهاي</w:t>
      </w:r>
      <w:proofErr w:type="spellEnd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مندرج در بند 16 احراز شود. در مورد </w:t>
      </w:r>
      <w:proofErr w:type="spellStart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این‌گونه</w:t>
      </w:r>
      <w:proofErr w:type="spellEnd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تجدید سازمانها، الزامات مندرج در بند 16 بطور </w:t>
      </w:r>
      <w:proofErr w:type="spellStart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يكسان</w:t>
      </w:r>
      <w:proofErr w:type="spellEnd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بکار </w:t>
      </w:r>
      <w:proofErr w:type="spellStart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می‌رود</w:t>
      </w:r>
      <w:proofErr w:type="spellEnd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. در چنین </w:t>
      </w:r>
      <w:proofErr w:type="spellStart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مواردی</w:t>
      </w:r>
      <w:proofErr w:type="spellEnd"/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، منظور از </w:t>
      </w:r>
      <w:r w:rsidRPr="001B4152">
        <w:rPr>
          <w:rFonts w:ascii="Times" w:eastAsia="Times New Roman" w:hAnsi="Times" w:cs="B Zar" w:hint="eastAsia"/>
          <w:spacing w:val="-2"/>
          <w:sz w:val="26"/>
          <w:szCs w:val="26"/>
          <w:rtl/>
        </w:rPr>
        <w:t>”</w:t>
      </w:r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واحد تجاری</w:t>
      </w:r>
      <w:r w:rsidRPr="001B4152">
        <w:rPr>
          <w:rFonts w:ascii="Times" w:eastAsia="Times New Roman" w:hAnsi="Times" w:cs="B Zar" w:hint="eastAsia"/>
          <w:spacing w:val="-2"/>
          <w:sz w:val="26"/>
          <w:szCs w:val="26"/>
          <w:rtl/>
        </w:rPr>
        <w:t xml:space="preserve"> </w:t>
      </w:r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اصلی اولیه</w:t>
      </w:r>
      <w:r w:rsidRPr="001B4152">
        <w:rPr>
          <w:rFonts w:ascii="Times" w:eastAsia="Times New Roman" w:hAnsi="Times" w:cs="B Zar" w:hint="eastAsia"/>
          <w:spacing w:val="-2"/>
          <w:sz w:val="26"/>
          <w:szCs w:val="26"/>
          <w:rtl/>
        </w:rPr>
        <w:t xml:space="preserve">“ و </w:t>
      </w:r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”گروه اولیه</w:t>
      </w:r>
      <w:r w:rsidRPr="001B4152">
        <w:rPr>
          <w:rFonts w:ascii="Times" w:eastAsia="Times New Roman" w:hAnsi="Times" w:cs="B Zar" w:hint="eastAsia"/>
          <w:spacing w:val="-2"/>
          <w:sz w:val="26"/>
          <w:szCs w:val="26"/>
          <w:rtl/>
        </w:rPr>
        <w:t>“،</w:t>
      </w:r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همان</w:t>
      </w:r>
      <w:r w:rsidRPr="001B4152">
        <w:rPr>
          <w:rFonts w:ascii="Times" w:eastAsia="Times New Roman" w:hAnsi="Times" w:cs="B Zar" w:hint="eastAsia"/>
          <w:spacing w:val="-2"/>
          <w:sz w:val="26"/>
          <w:szCs w:val="26"/>
          <w:rtl/>
        </w:rPr>
        <w:t xml:space="preserve"> </w:t>
      </w:r>
      <w:r w:rsidRPr="001B4152">
        <w:rPr>
          <w:rFonts w:ascii="Times" w:eastAsia="Times New Roman" w:hAnsi="Times" w:cs="B Zar" w:hint="cs"/>
          <w:spacing w:val="-2"/>
          <w:sz w:val="26"/>
          <w:szCs w:val="26"/>
          <w:rtl/>
        </w:rPr>
        <w:t>”واحد تجاری اوليه</w:t>
      </w:r>
      <w:r w:rsidRPr="001B4152">
        <w:rPr>
          <w:rFonts w:ascii="Times" w:eastAsia="Times New Roman" w:hAnsi="Times" w:cs="B Zar" w:hint="eastAsia"/>
          <w:spacing w:val="-2"/>
          <w:sz w:val="26"/>
          <w:szCs w:val="26"/>
          <w:rtl/>
        </w:rPr>
        <w:t>“ است.</w:t>
      </w:r>
    </w:p>
    <w:p w14:paraId="2FB35350" w14:textId="77777777" w:rsidR="001B4152" w:rsidRPr="001B4152" w:rsidRDefault="001B4152" w:rsidP="001B4152">
      <w:pPr>
        <w:keepNext/>
        <w:pBdr>
          <w:bottom w:val="single" w:sz="4" w:space="1" w:color="595959"/>
        </w:pBdr>
        <w:spacing w:before="120" w:after="0" w:line="192" w:lineRule="auto"/>
        <w:jc w:val="lowKashida"/>
        <w:outlineLvl w:val="0"/>
        <w:rPr>
          <w:rFonts w:ascii="Times New Roman Bold" w:eastAsia="Calibri" w:hAnsi="Times New Roman Bold" w:cs="B Titr"/>
          <w:b/>
          <w:bCs/>
          <w:sz w:val="24"/>
          <w:szCs w:val="24"/>
          <w:rtl/>
        </w:rPr>
      </w:pPr>
      <w:r w:rsidRPr="001B4152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>افشا</w:t>
      </w:r>
    </w:p>
    <w:p w14:paraId="0D8FDF69" w14:textId="77777777" w:rsidR="001B4152" w:rsidRPr="001B4152" w:rsidRDefault="001B4152" w:rsidP="001B4152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18.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واحد تجاری هنگام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افشای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اطلاعات در صورتهای مالی جداگانه، باید تمام استانداردهای حسابداری مربوط، شامل الزامات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بندهاي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19 تا 21 را بکار گیرد.</w:t>
      </w:r>
    </w:p>
    <w:p w14:paraId="637A6D39" w14:textId="77777777" w:rsidR="001B4152" w:rsidRPr="001B4152" w:rsidRDefault="001B4152" w:rsidP="001B4152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19.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هنگامی که واحد تجاری اصلی، طبق بند 4 استاندارد حسابداری 39 (مصوب 1398)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تصميم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بگيرد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صورتهای مالی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تلفيقي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تهیه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نكند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صورتهای مالی جداگانه را به عنوان تنها صورتهای مالی خود تهیه نماید، موارد زیر را باید در صورتهای مالی جداگانه افشا کند:</w:t>
      </w:r>
    </w:p>
    <w:p w14:paraId="6ABD18BE" w14:textId="77777777" w:rsidR="001B4152" w:rsidRPr="001B4152" w:rsidRDefault="001B4152" w:rsidP="001B4152">
      <w:pPr>
        <w:tabs>
          <w:tab w:val="left" w:pos="907"/>
        </w:tabs>
        <w:spacing w:after="0" w:line="192" w:lineRule="auto"/>
        <w:ind w:left="1134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الف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.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 xml:space="preserve">اینکه صورتهای مالی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تهيه‌شده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،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صورتهاي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مالي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جداگانه است؛ از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معافيت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از تلفیق استفاده شده است؛ نام و محل اصلی فعالیت تجاری (و در صورت متفاوت بودن، کشور محل تأسیس) واحد تجاری که صورتهای مالی تلفیقی آن، طبق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استاندارهای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حسابداری به منظور استفاده عموم تهیه شده است؛ و آدرس دستیابی به صورتهای مالی تلفیقی مزبور.</w:t>
      </w:r>
    </w:p>
    <w:p w14:paraId="736B2695" w14:textId="77777777" w:rsidR="001B4152" w:rsidRPr="001B4152" w:rsidRDefault="001B4152" w:rsidP="001B4152">
      <w:pPr>
        <w:tabs>
          <w:tab w:val="left" w:pos="907"/>
        </w:tabs>
        <w:spacing w:after="0" w:line="192" w:lineRule="auto"/>
        <w:ind w:left="1134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</w:rPr>
      </w:pP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ب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.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 xml:space="preserve">فهرستی از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سرمایه‌گذاریهای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بااهمیت در واحدهای تجاری فرعی،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مشارکتهای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خاص و واحدهای تجاری وابسته، شامل:</w:t>
      </w:r>
    </w:p>
    <w:p w14:paraId="70B4221B" w14:textId="77777777" w:rsidR="001B4152" w:rsidRPr="001B4152" w:rsidRDefault="001B4152" w:rsidP="001B4152">
      <w:pPr>
        <w:numPr>
          <w:ilvl w:val="0"/>
          <w:numId w:val="38"/>
        </w:numPr>
        <w:tabs>
          <w:tab w:val="left" w:pos="1418"/>
        </w:tabs>
        <w:spacing w:after="0" w:line="192" w:lineRule="auto"/>
        <w:ind w:left="1418" w:hanging="284"/>
        <w:jc w:val="lowKashida"/>
        <w:rPr>
          <w:rFonts w:ascii="B Traffic" w:eastAsia="Times New Roman" w:hAnsi="B Traffic" w:cs="B Traffic"/>
          <w:b/>
          <w:bCs/>
          <w:spacing w:val="-2"/>
          <w:sz w:val="20"/>
          <w:szCs w:val="20"/>
          <w:rtl/>
        </w:rPr>
      </w:pPr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 xml:space="preserve">نام </w:t>
      </w:r>
      <w:proofErr w:type="spellStart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سرمایه‌پذیران</w:t>
      </w:r>
      <w:proofErr w:type="spellEnd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؛</w:t>
      </w:r>
    </w:p>
    <w:p w14:paraId="498D48F0" w14:textId="77777777" w:rsidR="001B4152" w:rsidRPr="001B4152" w:rsidRDefault="001B4152" w:rsidP="001B4152">
      <w:pPr>
        <w:numPr>
          <w:ilvl w:val="0"/>
          <w:numId w:val="38"/>
        </w:numPr>
        <w:tabs>
          <w:tab w:val="left" w:pos="1418"/>
        </w:tabs>
        <w:spacing w:after="0" w:line="192" w:lineRule="auto"/>
        <w:ind w:left="1418" w:hanging="284"/>
        <w:jc w:val="lowKashida"/>
        <w:rPr>
          <w:rFonts w:ascii="B Traffic" w:eastAsia="Times New Roman" w:hAnsi="B Traffic" w:cs="B Traffic"/>
          <w:b/>
          <w:bCs/>
          <w:spacing w:val="-2"/>
          <w:sz w:val="20"/>
          <w:szCs w:val="20"/>
          <w:rtl/>
        </w:rPr>
      </w:pPr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 xml:space="preserve">محل اصلی فعالیت تجاری (و در صورت متفاوت بودن، کشور محل تأسیس) </w:t>
      </w:r>
      <w:proofErr w:type="spellStart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سرمایه‌پذیران</w:t>
      </w:r>
      <w:proofErr w:type="spellEnd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؛</w:t>
      </w:r>
    </w:p>
    <w:p w14:paraId="4C340504" w14:textId="77777777" w:rsidR="001B4152" w:rsidRPr="001B4152" w:rsidRDefault="001B4152" w:rsidP="001B4152">
      <w:pPr>
        <w:numPr>
          <w:ilvl w:val="0"/>
          <w:numId w:val="38"/>
        </w:numPr>
        <w:tabs>
          <w:tab w:val="left" w:pos="1418"/>
        </w:tabs>
        <w:spacing w:after="0" w:line="192" w:lineRule="auto"/>
        <w:ind w:left="1418" w:hanging="284"/>
        <w:jc w:val="lowKashida"/>
        <w:rPr>
          <w:rFonts w:ascii="B Traffic" w:eastAsia="Times New Roman" w:hAnsi="B Traffic" w:cs="B Traffic"/>
          <w:b/>
          <w:bCs/>
          <w:spacing w:val="-2"/>
          <w:sz w:val="20"/>
          <w:szCs w:val="20"/>
          <w:rtl/>
        </w:rPr>
      </w:pPr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 xml:space="preserve">نسبت منافع مالکیت (و در صورت متفاوت بودن، درصد حق رأی) در </w:t>
      </w:r>
      <w:proofErr w:type="spellStart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سرمایه‌پذیران</w:t>
      </w:r>
      <w:proofErr w:type="spellEnd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.</w:t>
      </w:r>
    </w:p>
    <w:p w14:paraId="02B13E87" w14:textId="77777777" w:rsidR="001B4152" w:rsidRPr="001B4152" w:rsidRDefault="001B4152" w:rsidP="001B4152">
      <w:pPr>
        <w:tabs>
          <w:tab w:val="left" w:pos="907"/>
        </w:tabs>
        <w:spacing w:after="0" w:line="192" w:lineRule="auto"/>
        <w:ind w:left="1134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پ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.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 xml:space="preserve">رویه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حسابداري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مورد استفاده برای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سرمایه‌گذاریهای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موضوع بند (ب).</w:t>
      </w:r>
    </w:p>
    <w:p w14:paraId="64B86CE0" w14:textId="77777777" w:rsidR="001B4152" w:rsidRPr="001B4152" w:rsidRDefault="001B4152" w:rsidP="001B4152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20.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هنگامی که یک واحد تجاری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سرمایه‌گذاری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واحد تجاری اصلی است (به غیر از واحد تجاری اصلی موضوع بند 19)، صورتهای مالی جداگانه را طبق بند 9 به عنوان تنها صورتهای مالی خود تهیه کند، باید این موضوع را افشا نماید. همچنین، واحد تجاری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سرمایه‌گذاری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باید موارد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افشای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مرتبط با واحدهای تجاری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سرمایه‌گذاری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که در استاندارد حسابداری 41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افشای</w:t>
      </w:r>
      <w:proofErr w:type="spellEnd"/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منافع در واحدهای تجاری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دیگر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(مصوب 1398)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الزامی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شده است، ارائه کند.</w:t>
      </w:r>
    </w:p>
    <w:p w14:paraId="1235B12F" w14:textId="77777777" w:rsidR="001B4152" w:rsidRPr="001B4152" w:rsidRDefault="001B4152" w:rsidP="001B4152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21.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</w:r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هنگامی که واحد تجاری </w:t>
      </w:r>
      <w:proofErr w:type="spellStart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اصلي</w:t>
      </w:r>
      <w:proofErr w:type="spellEnd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 (به غیر از واحد تجاری اصلی موضوع بند 19 تا 20) یا </w:t>
      </w:r>
      <w:proofErr w:type="spellStart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سرمایه‌گذار</w:t>
      </w:r>
      <w:proofErr w:type="spellEnd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 دارای کنترل مشترک یا نفوذ قابل ملاحظه بر </w:t>
      </w:r>
      <w:proofErr w:type="spellStart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سرمایه‌پذیر</w:t>
      </w:r>
      <w:proofErr w:type="spellEnd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، صورتهای مالی جداگانه تهیه ‌</w:t>
      </w:r>
      <w:proofErr w:type="spellStart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می‌کند</w:t>
      </w:r>
      <w:proofErr w:type="spellEnd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، واحد تجاری اصلی یا </w:t>
      </w:r>
      <w:proofErr w:type="spellStart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سرمایه‌گذار</w:t>
      </w:r>
      <w:proofErr w:type="spellEnd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 باید مشخص کند که صورتهای مالی طبق کدام یک از استانداردهای حسابداری39 (مصوب 1398)، 40 (مصوب 1398) یا 20 (</w:t>
      </w:r>
      <w:proofErr w:type="spellStart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تجدیدنظرشده</w:t>
      </w:r>
      <w:proofErr w:type="spellEnd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 1398)، حسب مورد، تهیه شده است. واحد تجاری اصلی یا </w:t>
      </w:r>
      <w:proofErr w:type="spellStart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سرمایه‌گذار</w:t>
      </w:r>
      <w:proofErr w:type="spellEnd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، </w:t>
      </w:r>
      <w:proofErr w:type="spellStart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همچنين</w:t>
      </w:r>
      <w:proofErr w:type="spellEnd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 xml:space="preserve"> در صورتهای مالی جداگانه خود باید موارد زیر را افشا </w:t>
      </w:r>
      <w:proofErr w:type="spellStart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كند</w:t>
      </w:r>
      <w:proofErr w:type="spellEnd"/>
      <w:r w:rsidRPr="001B4152">
        <w:rPr>
          <w:rFonts w:ascii="Times" w:eastAsia="Times New Roman" w:hAnsi="Times" w:cs="B Traffic" w:hint="cs"/>
          <w:b/>
          <w:bCs/>
          <w:spacing w:val="-2"/>
          <w:sz w:val="20"/>
          <w:szCs w:val="20"/>
          <w:rtl/>
        </w:rPr>
        <w:t>:</w:t>
      </w:r>
    </w:p>
    <w:p w14:paraId="30DB2075" w14:textId="77777777" w:rsidR="001B4152" w:rsidRPr="001B4152" w:rsidRDefault="001B4152" w:rsidP="001B4152">
      <w:pPr>
        <w:tabs>
          <w:tab w:val="left" w:pos="907"/>
        </w:tabs>
        <w:spacing w:after="0" w:line="192" w:lineRule="auto"/>
        <w:ind w:left="1134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الف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.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 xml:space="preserve">اینکه صورتهای مالی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تهیه‌شده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، صورتهای مالی جداگانه است.</w:t>
      </w:r>
    </w:p>
    <w:p w14:paraId="6178EDD0" w14:textId="77777777" w:rsidR="001B4152" w:rsidRPr="001B4152" w:rsidRDefault="001B4152" w:rsidP="001B4152">
      <w:pPr>
        <w:tabs>
          <w:tab w:val="left" w:pos="907"/>
        </w:tabs>
        <w:spacing w:after="0" w:line="192" w:lineRule="auto"/>
        <w:ind w:left="1134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ب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.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 xml:space="preserve">فهرستی از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سرمایه‌گذاریهای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بااهمیت در واحدهای تجاری فرعی،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مشارکتهای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خاص و واحدهای تجاری وابسته، شامل:</w:t>
      </w:r>
    </w:p>
    <w:p w14:paraId="77481F13" w14:textId="77777777" w:rsidR="001B4152" w:rsidRPr="001B4152" w:rsidRDefault="001B4152" w:rsidP="001B4152">
      <w:pPr>
        <w:tabs>
          <w:tab w:val="left" w:pos="1418"/>
        </w:tabs>
        <w:spacing w:after="0" w:line="192" w:lineRule="auto"/>
        <w:ind w:left="1134"/>
        <w:jc w:val="lowKashida"/>
        <w:rPr>
          <w:rFonts w:ascii="B Traffic" w:eastAsia="Times New Roman" w:hAnsi="B Traffic" w:cs="B Traffic"/>
          <w:b/>
          <w:bCs/>
          <w:spacing w:val="-2"/>
          <w:sz w:val="20"/>
          <w:szCs w:val="20"/>
          <w:rtl/>
        </w:rPr>
      </w:pPr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1.</w:t>
      </w:r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ab/>
      </w:r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ab/>
        <w:t xml:space="preserve">نام </w:t>
      </w:r>
      <w:proofErr w:type="spellStart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سرمایه‌پذیران</w:t>
      </w:r>
      <w:proofErr w:type="spellEnd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؛</w:t>
      </w:r>
    </w:p>
    <w:p w14:paraId="24DD05EE" w14:textId="77777777" w:rsidR="001B4152" w:rsidRPr="001B4152" w:rsidRDefault="001B4152" w:rsidP="001B4152">
      <w:pPr>
        <w:tabs>
          <w:tab w:val="left" w:pos="1418"/>
        </w:tabs>
        <w:spacing w:after="0" w:line="192" w:lineRule="auto"/>
        <w:ind w:left="1134"/>
        <w:jc w:val="lowKashida"/>
        <w:rPr>
          <w:rFonts w:ascii="B Traffic" w:eastAsia="Times New Roman" w:hAnsi="B Traffic" w:cs="B Traffic"/>
          <w:b/>
          <w:bCs/>
          <w:spacing w:val="-2"/>
          <w:sz w:val="20"/>
          <w:szCs w:val="20"/>
          <w:rtl/>
        </w:rPr>
      </w:pPr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2.</w:t>
      </w:r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ab/>
        <w:t xml:space="preserve">محل اصلی فعالیت تجاری (و در صورت متفاوت بودن، کشور محل تأسیس) </w:t>
      </w:r>
      <w:proofErr w:type="spellStart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سرمایه‌پذیران</w:t>
      </w:r>
      <w:proofErr w:type="spellEnd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؛</w:t>
      </w:r>
    </w:p>
    <w:p w14:paraId="4E392FD6" w14:textId="77777777" w:rsidR="001B4152" w:rsidRPr="001B4152" w:rsidRDefault="001B4152" w:rsidP="001B4152">
      <w:pPr>
        <w:tabs>
          <w:tab w:val="left" w:pos="1418"/>
        </w:tabs>
        <w:spacing w:after="0" w:line="192" w:lineRule="auto"/>
        <w:ind w:left="1134"/>
        <w:jc w:val="lowKashida"/>
        <w:rPr>
          <w:rFonts w:ascii="B Traffic" w:eastAsia="Times New Roman" w:hAnsi="B Traffic" w:cs="B Traffic"/>
          <w:b/>
          <w:bCs/>
          <w:spacing w:val="-2"/>
          <w:sz w:val="20"/>
          <w:szCs w:val="20"/>
          <w:rtl/>
        </w:rPr>
      </w:pPr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3.</w:t>
      </w:r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ab/>
        <w:t xml:space="preserve">نسبت منافع مالکیت (و در صورت متفاوت بودن، نسبت حق رأی) در </w:t>
      </w:r>
      <w:proofErr w:type="spellStart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سرمایه‌پذیران</w:t>
      </w:r>
      <w:proofErr w:type="spellEnd"/>
      <w:r w:rsidRPr="001B4152">
        <w:rPr>
          <w:rFonts w:ascii="B Traffic" w:eastAsia="Times New Roman" w:hAnsi="B Traffic" w:cs="B Traffic" w:hint="cs"/>
          <w:b/>
          <w:bCs/>
          <w:spacing w:val="-2"/>
          <w:sz w:val="20"/>
          <w:szCs w:val="20"/>
          <w:rtl/>
        </w:rPr>
        <w:t>.</w:t>
      </w:r>
    </w:p>
    <w:p w14:paraId="02ECFD50" w14:textId="77777777" w:rsidR="001B4152" w:rsidRPr="001B4152" w:rsidRDefault="001B4152" w:rsidP="001B4152">
      <w:pPr>
        <w:tabs>
          <w:tab w:val="left" w:pos="907"/>
        </w:tabs>
        <w:spacing w:after="0" w:line="192" w:lineRule="auto"/>
        <w:ind w:left="1134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پ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.</w:t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</w:r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 xml:space="preserve">رویه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حسابداري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مورد استفاده برای </w:t>
      </w:r>
      <w:proofErr w:type="spellStart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سرمایه‌گذاریهای</w:t>
      </w:r>
      <w:proofErr w:type="spellEnd"/>
      <w:r w:rsidRPr="001B4152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موضوع بند (ب).</w:t>
      </w:r>
    </w:p>
    <w:p w14:paraId="58BE8E00" w14:textId="77777777" w:rsidR="001B4152" w:rsidRPr="001B4152" w:rsidRDefault="001B4152" w:rsidP="001B4152">
      <w:pPr>
        <w:keepNext/>
        <w:pBdr>
          <w:bottom w:val="single" w:sz="4" w:space="1" w:color="595959"/>
        </w:pBdr>
        <w:spacing w:before="120" w:after="0" w:line="192" w:lineRule="auto"/>
        <w:jc w:val="lowKashida"/>
        <w:outlineLvl w:val="0"/>
        <w:rPr>
          <w:rFonts w:ascii="Times New Roman Bold" w:eastAsia="Calibri" w:hAnsi="Times New Roman Bold" w:cs="B Titr"/>
          <w:b/>
          <w:bCs/>
          <w:sz w:val="24"/>
          <w:szCs w:val="24"/>
          <w:rtl/>
        </w:rPr>
      </w:pPr>
      <w:proofErr w:type="spellStart"/>
      <w:r w:rsidRPr="001B4152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>کنارگذاری</w:t>
      </w:r>
      <w:proofErr w:type="spellEnd"/>
      <w:r w:rsidRPr="001B4152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 xml:space="preserve"> استاندارد حسابداری 18 (1384)</w:t>
      </w:r>
    </w:p>
    <w:p w14:paraId="215A68BA" w14:textId="77777777" w:rsidR="001B4152" w:rsidRPr="001B4152" w:rsidRDefault="001B4152" w:rsidP="001B4152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22.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این استاندارد، همزمان با استاندارد حسابداری 39 (مصوب 1398) منتشر شده است. این دو استاندارد، همراه با یکدیگر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جايگزين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استاندارد حسابداری 18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صورتهاي</w:t>
      </w:r>
      <w:proofErr w:type="spellEnd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مالي</w:t>
      </w:r>
      <w:proofErr w:type="spellEnd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تلفيقي</w:t>
      </w:r>
      <w:proofErr w:type="spellEnd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و </w:t>
      </w:r>
      <w:proofErr w:type="spellStart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حسابداري</w:t>
      </w:r>
      <w:proofErr w:type="spellEnd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سرمايه</w:t>
      </w:r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‌</w:t>
      </w:r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گذاري</w:t>
      </w:r>
      <w:proofErr w:type="spellEnd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در </w:t>
      </w:r>
      <w:proofErr w:type="spellStart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واحدهاي</w:t>
      </w:r>
      <w:proofErr w:type="spellEnd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تجاري</w:t>
      </w:r>
      <w:proofErr w:type="spellEnd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فرعي</w:t>
      </w:r>
      <w:proofErr w:type="spellEnd"/>
      <w:r w:rsidRPr="001B4152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(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تجدیدنظرشده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1384) </w:t>
      </w:r>
      <w:proofErr w:type="spellStart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می‌شوند</w:t>
      </w:r>
      <w:proofErr w:type="spellEnd"/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.</w:t>
      </w:r>
    </w:p>
    <w:p w14:paraId="24706011" w14:textId="77777777" w:rsidR="001B4152" w:rsidRPr="001B4152" w:rsidRDefault="001B4152" w:rsidP="001B4152">
      <w:pPr>
        <w:keepNext/>
        <w:pBdr>
          <w:bottom w:val="single" w:sz="4" w:space="1" w:color="595959"/>
        </w:pBdr>
        <w:spacing w:before="120" w:after="0" w:line="192" w:lineRule="auto"/>
        <w:jc w:val="lowKashida"/>
        <w:outlineLvl w:val="0"/>
        <w:rPr>
          <w:rFonts w:ascii="Times New Roman Bold" w:eastAsia="Calibri" w:hAnsi="Times New Roman Bold" w:cs="B Titr"/>
          <w:b/>
          <w:bCs/>
          <w:sz w:val="24"/>
          <w:szCs w:val="24"/>
          <w:rtl/>
        </w:rPr>
      </w:pPr>
      <w:r w:rsidRPr="001B4152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>تاریخ اجرا</w:t>
      </w:r>
    </w:p>
    <w:p w14:paraId="0622445F" w14:textId="77777777" w:rsidR="001B4152" w:rsidRPr="001B4152" w:rsidRDefault="001B4152" w:rsidP="001B4152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23</w:t>
      </w:r>
      <w:r w:rsidRPr="001B4152">
        <w:rPr>
          <w:rFonts w:ascii="Times" w:eastAsia="Times New Roman" w:hAnsi="Times" w:cs="B Zar"/>
          <w:sz w:val="26"/>
          <w:szCs w:val="26"/>
          <w:rtl/>
        </w:rPr>
        <w:t>.</w:t>
      </w:r>
      <w:r w:rsidRPr="001B4152">
        <w:rPr>
          <w:rFonts w:ascii="Times" w:eastAsia="Times New Roman" w:hAnsi="Times" w:cs="B Zar"/>
          <w:sz w:val="26"/>
          <w:szCs w:val="26"/>
          <w:rtl/>
        </w:rPr>
        <w:tab/>
      </w:r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الزامات‌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اين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‌ استاندارد در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مورد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كليه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صورتهاي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مالي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كه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دوره‌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مالي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آنها از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تاريخ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‌ 1/1/</w:t>
      </w:r>
      <w:r w:rsidRPr="001B4152">
        <w:rPr>
          <w:rFonts w:ascii="Times" w:eastAsia="Times New Roman" w:hAnsi="Times" w:cs="B Traffic" w:hint="cs"/>
          <w:b/>
          <w:bCs/>
          <w:sz w:val="20"/>
          <w:szCs w:val="20"/>
          <w:rtl/>
        </w:rPr>
        <w:t>1400</w:t>
      </w:r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و بعد از آن‌ شروع‌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مي‌شود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، </w:t>
      </w:r>
      <w:proofErr w:type="spellStart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لازم‌الاجراست</w:t>
      </w:r>
      <w:proofErr w:type="spellEnd"/>
      <w:r w:rsidRPr="001B4152">
        <w:rPr>
          <w:rFonts w:ascii="Times" w:eastAsia="Times New Roman" w:hAnsi="Times" w:cs="B Traffic"/>
          <w:b/>
          <w:bCs/>
          <w:sz w:val="20"/>
          <w:szCs w:val="20"/>
          <w:rtl/>
        </w:rPr>
        <w:t>‌.</w:t>
      </w:r>
    </w:p>
    <w:p w14:paraId="6BA59BF8" w14:textId="77777777" w:rsidR="001B4152" w:rsidRPr="001B4152" w:rsidRDefault="001B4152" w:rsidP="001B4152">
      <w:pPr>
        <w:keepNext/>
        <w:pBdr>
          <w:bottom w:val="single" w:sz="4" w:space="1" w:color="595959"/>
        </w:pBdr>
        <w:spacing w:before="120" w:after="0" w:line="192" w:lineRule="auto"/>
        <w:jc w:val="lowKashida"/>
        <w:outlineLvl w:val="0"/>
        <w:rPr>
          <w:rFonts w:ascii="Times New Roman Bold" w:eastAsia="Calibri" w:hAnsi="Times New Roman Bold" w:cs="B Titr"/>
          <w:b/>
          <w:bCs/>
          <w:sz w:val="24"/>
          <w:szCs w:val="24"/>
          <w:rtl/>
        </w:rPr>
      </w:pPr>
      <w:r w:rsidRPr="001B4152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 xml:space="preserve">مطابقت با استانداردهای </w:t>
      </w:r>
      <w:proofErr w:type="spellStart"/>
      <w:r w:rsidRPr="001B4152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>بین‌المللی</w:t>
      </w:r>
      <w:proofErr w:type="spellEnd"/>
      <w:r w:rsidRPr="001B4152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 xml:space="preserve"> گزارشگری مالی</w:t>
      </w:r>
    </w:p>
    <w:p w14:paraId="4B5D606B" w14:textId="77777777" w:rsidR="001B4152" w:rsidRPr="001B4152" w:rsidRDefault="001B4152" w:rsidP="001B4152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1B4152">
        <w:rPr>
          <w:rFonts w:ascii="Times" w:eastAsia="Times New Roman" w:hAnsi="Times" w:cs="B Zar" w:hint="cs"/>
          <w:sz w:val="26"/>
          <w:szCs w:val="26"/>
          <w:rtl/>
        </w:rPr>
        <w:t>24.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ab/>
        <w:t xml:space="preserve">به استثنای موارد مندرج در بند 11، </w:t>
      </w:r>
      <w:r w:rsidRPr="001B4152">
        <w:rPr>
          <w:rFonts w:ascii="Times" w:eastAsia="Times New Roman" w:hAnsi="Times" w:cs="B Zar"/>
          <w:sz w:val="26"/>
          <w:szCs w:val="26"/>
          <w:rtl/>
        </w:rPr>
        <w:t xml:space="preserve">با </w:t>
      </w:r>
      <w:proofErr w:type="spellStart"/>
      <w:r w:rsidRPr="001B4152">
        <w:rPr>
          <w:rFonts w:ascii="Times" w:eastAsia="Times New Roman" w:hAnsi="Times" w:cs="B Zar"/>
          <w:sz w:val="26"/>
          <w:szCs w:val="26"/>
          <w:rtl/>
        </w:rPr>
        <w:t>اجراي</w:t>
      </w:r>
      <w:proofErr w:type="spellEnd"/>
      <w:r w:rsidRPr="001B4152">
        <w:rPr>
          <w:rFonts w:ascii="Times" w:eastAsia="Times New Roman" w:hAnsi="Times" w:cs="B Zar"/>
          <w:sz w:val="26"/>
          <w:szCs w:val="26"/>
          <w:rtl/>
        </w:rPr>
        <w:t xml:space="preserve">‌ الزامات‌ </w:t>
      </w:r>
      <w:proofErr w:type="spellStart"/>
      <w:r w:rsidRPr="001B4152">
        <w:rPr>
          <w:rFonts w:ascii="Times" w:eastAsia="Times New Roman" w:hAnsi="Times" w:cs="B Zar"/>
          <w:sz w:val="26"/>
          <w:szCs w:val="26"/>
          <w:rtl/>
        </w:rPr>
        <w:t>اين</w:t>
      </w:r>
      <w:proofErr w:type="spellEnd"/>
      <w:r w:rsidRPr="001B4152">
        <w:rPr>
          <w:rFonts w:ascii="Times" w:eastAsia="Times New Roman" w:hAnsi="Times" w:cs="B Zar"/>
          <w:sz w:val="26"/>
          <w:szCs w:val="26"/>
          <w:rtl/>
        </w:rPr>
        <w:t xml:space="preserve">‌ استاندارد، 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>الزامات</w:t>
      </w:r>
      <w:r w:rsidRPr="001B4152">
        <w:rPr>
          <w:rFonts w:ascii="Times" w:eastAsia="Times New Roman" w:hAnsi="Times" w:cs="B Zar"/>
          <w:sz w:val="26"/>
          <w:szCs w:val="26"/>
          <w:rtl/>
        </w:rPr>
        <w:t xml:space="preserve"> استاندارد </w:t>
      </w:r>
      <w:proofErr w:type="spellStart"/>
      <w:r w:rsidRPr="001B4152">
        <w:rPr>
          <w:rFonts w:ascii="Times" w:eastAsia="Times New Roman" w:hAnsi="Times" w:cs="B Zar"/>
          <w:sz w:val="26"/>
          <w:szCs w:val="26"/>
          <w:rtl/>
        </w:rPr>
        <w:t>بين‌المللي</w:t>
      </w:r>
      <w:proofErr w:type="spellEnd"/>
      <w:r w:rsidRPr="001B4152">
        <w:rPr>
          <w:rFonts w:ascii="Times" w:eastAsia="Times New Roman" w:hAnsi="Times" w:cs="B Zar"/>
          <w:sz w:val="26"/>
          <w:szCs w:val="26"/>
          <w:rtl/>
        </w:rPr>
        <w:t xml:space="preserve">‌ </w:t>
      </w:r>
      <w:proofErr w:type="spellStart"/>
      <w:r w:rsidRPr="001B4152">
        <w:rPr>
          <w:rFonts w:ascii="Times" w:eastAsia="Times New Roman" w:hAnsi="Times" w:cs="B Zar"/>
          <w:sz w:val="26"/>
          <w:szCs w:val="26"/>
          <w:rtl/>
        </w:rPr>
        <w:t>حسابداري</w:t>
      </w:r>
      <w:proofErr w:type="spellEnd"/>
      <w:r w:rsidRPr="001B4152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>27</w:t>
      </w:r>
      <w:r w:rsidRPr="001B4152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B4152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صورتهای مالی جداگانه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(ویرایش 2018) </w:t>
      </w:r>
      <w:proofErr w:type="spellStart"/>
      <w:r w:rsidRPr="001B4152">
        <w:rPr>
          <w:rFonts w:ascii="Times" w:eastAsia="Times New Roman" w:hAnsi="Times" w:cs="B Zar"/>
          <w:sz w:val="26"/>
          <w:szCs w:val="26"/>
          <w:rtl/>
        </w:rPr>
        <w:t>رعايت</w:t>
      </w:r>
      <w:proofErr w:type="spellEnd"/>
      <w:r w:rsidRPr="001B4152">
        <w:rPr>
          <w:rFonts w:ascii="Times" w:eastAsia="Times New Roman" w:hAnsi="Times" w:cs="B Zar"/>
          <w:sz w:val="26"/>
          <w:szCs w:val="26"/>
          <w:rtl/>
        </w:rPr>
        <w:t xml:space="preserve">‌ </w:t>
      </w:r>
      <w:proofErr w:type="spellStart"/>
      <w:r w:rsidRPr="001B4152">
        <w:rPr>
          <w:rFonts w:ascii="Times" w:eastAsia="Times New Roman" w:hAnsi="Times" w:cs="B Zar"/>
          <w:sz w:val="26"/>
          <w:szCs w:val="26"/>
          <w:rtl/>
        </w:rPr>
        <w:t>مي‌شود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. طبق این استاندارد، بکارگیری روش ارزش ویژه در صورتهای مالی جداگانه مجاز نیست و با توجه به اینکه استاندارد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بین‌المللی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گزارشگری مالی 9 </w:t>
      </w:r>
      <w:r w:rsidRPr="001B4152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ابزارهای مالی</w:t>
      </w:r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در ایران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لازم‌الاجرا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نمی‌باشد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، شرکتها باید در صورتهای مالی جداگانه، رویه حسابداری مندرج در بند 11 این استاندارد را برای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در واحدهای تجاری فرعی، </w:t>
      </w:r>
      <w:proofErr w:type="spellStart"/>
      <w:r w:rsidRPr="001B4152">
        <w:rPr>
          <w:rFonts w:ascii="Times" w:eastAsia="Times New Roman" w:hAnsi="Times" w:cs="B Zar" w:hint="cs"/>
          <w:sz w:val="26"/>
          <w:szCs w:val="26"/>
          <w:rtl/>
        </w:rPr>
        <w:t>مشارکتهای</w:t>
      </w:r>
      <w:proofErr w:type="spellEnd"/>
      <w:r w:rsidRPr="001B4152">
        <w:rPr>
          <w:rFonts w:ascii="Times" w:eastAsia="Times New Roman" w:hAnsi="Times" w:cs="B Zar" w:hint="cs"/>
          <w:sz w:val="26"/>
          <w:szCs w:val="26"/>
          <w:rtl/>
        </w:rPr>
        <w:t xml:space="preserve"> خاص و واحدهای تجاری وابسته بکار گیرند.</w:t>
      </w:r>
    </w:p>
    <w:p w14:paraId="5848D54B" w14:textId="77777777" w:rsidR="001B4152" w:rsidRPr="001B4152" w:rsidRDefault="001B4152" w:rsidP="001B4152">
      <w:pPr>
        <w:spacing w:after="0" w:line="216" w:lineRule="auto"/>
        <w:jc w:val="lowKashida"/>
        <w:rPr>
          <w:rFonts w:ascii="Times" w:eastAsia="Times New Roman" w:hAnsi="Times" w:cs="B Zar"/>
        </w:rPr>
        <w:sectPr w:rsidR="001B4152" w:rsidRPr="001B4152" w:rsidSect="00BF1DA4">
          <w:headerReference w:type="even" r:id="rId12"/>
          <w:headerReference w:type="default" r:id="rId13"/>
          <w:footerReference w:type="default" r:id="rId14"/>
          <w:pgSz w:w="11906" w:h="16838" w:code="9"/>
          <w:pgMar w:top="1134" w:right="851" w:bottom="567" w:left="851" w:header="567" w:footer="567" w:gutter="0"/>
          <w:cols w:space="708"/>
          <w:bidi/>
          <w:rtlGutter/>
          <w:docGrid w:linePitch="360"/>
        </w:sectPr>
      </w:pPr>
    </w:p>
    <w:p w14:paraId="7D2B71B6" w14:textId="77777777" w:rsidR="001B4152" w:rsidRPr="001B4152" w:rsidRDefault="001B4152" w:rsidP="001B4152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14:paraId="06B660A9" w14:textId="77777777" w:rsidR="001B4152" w:rsidRPr="001B4152" w:rsidRDefault="001B4152" w:rsidP="001B4152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14:paraId="1DA6EB85" w14:textId="77777777" w:rsidR="001B4152" w:rsidRPr="001B4152" w:rsidRDefault="001B4152" w:rsidP="001B4152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</w:p>
    <w:p w14:paraId="27A602AB" w14:textId="77777777" w:rsidR="001B4152" w:rsidRPr="001B4152" w:rsidRDefault="001B4152" w:rsidP="001B4152">
      <w:pPr>
        <w:bidi w:val="0"/>
        <w:spacing w:after="0" w:line="240" w:lineRule="auto"/>
        <w:rPr>
          <w:rFonts w:ascii="Times" w:eastAsia="Times New Roman" w:hAnsi="Times" w:cs="Lotus"/>
          <w:sz w:val="14"/>
          <w:szCs w:val="20"/>
          <w:rtl/>
        </w:rPr>
      </w:pPr>
      <w:r w:rsidRPr="001B4152">
        <w:rPr>
          <w:rFonts w:ascii="Times" w:eastAsia="Times New Roman" w:hAnsi="Times" w:cs="B YAGOT"/>
          <w:sz w:val="20"/>
          <w:szCs w:val="20"/>
        </w:rPr>
        <w:tab/>
      </w:r>
    </w:p>
    <w:p w14:paraId="26C11A30" w14:textId="77777777" w:rsidR="001B4152" w:rsidRPr="001B4152" w:rsidRDefault="001B4152" w:rsidP="001B4152">
      <w:pPr>
        <w:bidi w:val="0"/>
        <w:spacing w:after="0" w:line="240" w:lineRule="auto"/>
        <w:rPr>
          <w:rFonts w:ascii="Times" w:eastAsia="Times New Roman" w:hAnsi="Times" w:cs="Lotus"/>
          <w:sz w:val="14"/>
          <w:szCs w:val="20"/>
        </w:rPr>
      </w:pPr>
    </w:p>
    <w:p w14:paraId="59166287" w14:textId="77777777" w:rsidR="001B4152" w:rsidRPr="001B4152" w:rsidRDefault="001B4152" w:rsidP="001B4152">
      <w:pPr>
        <w:tabs>
          <w:tab w:val="left" w:pos="2895"/>
          <w:tab w:val="left" w:pos="3443"/>
        </w:tabs>
        <w:spacing w:after="0" w:line="240" w:lineRule="auto"/>
        <w:jc w:val="lowKashida"/>
        <w:rPr>
          <w:rFonts w:ascii="Times" w:eastAsia="Times New Roman" w:hAnsi="Times" w:cs="Lotus"/>
          <w:b/>
          <w:bCs/>
          <w:szCs w:val="28"/>
        </w:rPr>
      </w:pPr>
      <w:r w:rsidRPr="001B4152">
        <w:rPr>
          <w:rFonts w:ascii="Times" w:eastAsia="Times New Roman" w:hAnsi="Times" w:cs="Lotus" w:hint="cs"/>
          <w:b/>
          <w:bCs/>
          <w:szCs w:val="28"/>
          <w:rtl/>
        </w:rPr>
        <w:tab/>
      </w:r>
      <w:r w:rsidRPr="001B4152">
        <w:rPr>
          <w:rFonts w:ascii="Times" w:eastAsia="Times New Roman" w:hAnsi="Times" w:cs="Lotus"/>
          <w:b/>
          <w:bCs/>
          <w:szCs w:val="28"/>
          <w:rtl/>
        </w:rPr>
        <w:tab/>
      </w:r>
    </w:p>
    <w:p w14:paraId="4ACEACA2" w14:textId="77777777" w:rsidR="001B4152" w:rsidRPr="001B4152" w:rsidRDefault="001B4152" w:rsidP="001B4152">
      <w:pPr>
        <w:tabs>
          <w:tab w:val="left" w:pos="5562"/>
        </w:tabs>
        <w:bidi w:val="0"/>
        <w:spacing w:after="0" w:line="240" w:lineRule="auto"/>
        <w:rPr>
          <w:rFonts w:ascii="Times" w:eastAsia="Times New Roman" w:hAnsi="Times" w:cs="Lotus"/>
          <w:sz w:val="20"/>
          <w:szCs w:val="20"/>
          <w:rtl/>
        </w:rPr>
      </w:pPr>
    </w:p>
    <w:p w14:paraId="75C1A9A6" w14:textId="77777777" w:rsidR="001B4152" w:rsidRPr="001B4152" w:rsidRDefault="001B4152" w:rsidP="001B4152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</w:rPr>
      </w:pPr>
    </w:p>
    <w:p w14:paraId="21964D9A" w14:textId="77777777" w:rsidR="001B4152" w:rsidRPr="001B4152" w:rsidRDefault="001B4152" w:rsidP="001B4152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</w:rPr>
      </w:pPr>
    </w:p>
    <w:p w14:paraId="1E2BD002" w14:textId="77777777" w:rsidR="001B4152" w:rsidRPr="001B4152" w:rsidRDefault="001B4152" w:rsidP="001B4152">
      <w:pPr>
        <w:bidi w:val="0"/>
        <w:spacing w:after="0" w:line="216" w:lineRule="auto"/>
        <w:jc w:val="center"/>
        <w:rPr>
          <w:rFonts w:ascii="Times" w:eastAsia="Times New Roman" w:hAnsi="Times" w:cs="B Titr"/>
          <w:sz w:val="8"/>
          <w:szCs w:val="2"/>
          <w:rtl/>
        </w:rPr>
      </w:pPr>
      <w:r w:rsidRPr="001B4152">
        <w:rPr>
          <w:rFonts w:ascii="Times" w:eastAsia="Times New Roman" w:hAnsi="Times" w:cs="B Titr"/>
          <w:sz w:val="8"/>
          <w:szCs w:val="2"/>
          <w:rtl/>
        </w:rPr>
        <w:t>‌</w:t>
      </w:r>
    </w:p>
    <w:p w14:paraId="11D7A602" w14:textId="77777777" w:rsidR="001B4152" w:rsidRPr="001B4152" w:rsidRDefault="001B4152" w:rsidP="001B4152">
      <w:pPr>
        <w:bidi w:val="0"/>
        <w:spacing w:after="0" w:line="216" w:lineRule="auto"/>
        <w:jc w:val="center"/>
        <w:rPr>
          <w:rFonts w:ascii="Times" w:eastAsia="Times New Roman" w:hAnsi="Times" w:cs="B Titr"/>
          <w:szCs w:val="16"/>
          <w:rtl/>
        </w:rPr>
      </w:pPr>
    </w:p>
    <w:p w14:paraId="190866EE" w14:textId="77777777" w:rsidR="00832350" w:rsidRPr="001B4152" w:rsidRDefault="00832350" w:rsidP="001B4152">
      <w:pPr>
        <w:rPr>
          <w:rtl/>
        </w:rPr>
      </w:pPr>
    </w:p>
    <w:sectPr w:rsidR="00832350" w:rsidRPr="001B4152" w:rsidSect="006B55AE">
      <w:headerReference w:type="even" r:id="rId15"/>
      <w:headerReference w:type="default" r:id="rId16"/>
      <w:pgSz w:w="11906" w:h="16838" w:code="9"/>
      <w:pgMar w:top="1134" w:right="851" w:bottom="567" w:left="851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A897" w14:textId="77777777" w:rsidR="004F71A3" w:rsidRDefault="004F71A3" w:rsidP="006B55AE">
      <w:pPr>
        <w:spacing w:after="0" w:line="240" w:lineRule="auto"/>
      </w:pPr>
      <w:r>
        <w:separator/>
      </w:r>
    </w:p>
  </w:endnote>
  <w:endnote w:type="continuationSeparator" w:id="0">
    <w:p w14:paraId="1446DA8A" w14:textId="77777777" w:rsidR="004F71A3" w:rsidRDefault="004F71A3" w:rsidP="006B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atch">
    <w:charset w:val="B2"/>
    <w:family w:val="auto"/>
    <w:pitch w:val="variable"/>
    <w:sig w:usb0="00006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Z">
    <w:altName w:val="Times New Roman"/>
    <w:panose1 w:val="00000000000000000000"/>
    <w:charset w:val="00"/>
    <w:family w:val="roman"/>
    <w:notTrueType/>
    <w:pitch w:val="default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G TIEMS">
    <w:altName w:val="Times New Roman"/>
    <w:panose1 w:val="00000000000000000000"/>
    <w:charset w:val="00"/>
    <w:family w:val="roman"/>
    <w:notTrueType/>
    <w:pitch w:val="default"/>
  </w:font>
  <w:font w:name="Mehr">
    <w:altName w:val="Courier New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t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___WRD_EMBED_SUB_448">
    <w:charset w:val="B2"/>
    <w:family w:val="auto"/>
    <w:pitch w:val="variable"/>
    <w:sig w:usb0="00002001" w:usb1="00000000" w:usb2="00000000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4D4B" w14:textId="77777777" w:rsidR="001B4152" w:rsidRPr="002F76AC" w:rsidRDefault="001B4152" w:rsidP="002F76AC">
    <w:pPr>
      <w:pStyle w:val="Footer"/>
      <w:rPr>
        <w:szCs w:val="22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41A6" w14:textId="77777777" w:rsidR="001B4152" w:rsidRPr="001D7831" w:rsidRDefault="001B4152" w:rsidP="001D7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92F6" w14:textId="77777777" w:rsidR="001B4152" w:rsidRPr="00B3390D" w:rsidRDefault="001B4152" w:rsidP="00B33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3379" w14:textId="77777777" w:rsidR="004F71A3" w:rsidRDefault="004F71A3" w:rsidP="006B55AE">
      <w:pPr>
        <w:spacing w:after="0" w:line="240" w:lineRule="auto"/>
      </w:pPr>
      <w:r>
        <w:separator/>
      </w:r>
    </w:p>
  </w:footnote>
  <w:footnote w:type="continuationSeparator" w:id="0">
    <w:p w14:paraId="6B311E4C" w14:textId="77777777" w:rsidR="004F71A3" w:rsidRDefault="004F71A3" w:rsidP="006B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BA5A" w14:textId="77777777" w:rsidR="001B4152" w:rsidRPr="00B01758" w:rsidRDefault="001B4152" w:rsidP="00D91533">
    <w:pPr>
      <w:pStyle w:val="Header"/>
      <w:rPr>
        <w:szCs w:val="2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BFA2" w14:textId="77777777" w:rsidR="001B4152" w:rsidRPr="00B807D9" w:rsidRDefault="001B4152" w:rsidP="00B807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28B2" w14:textId="77777777" w:rsidR="001B4152" w:rsidRPr="001D7831" w:rsidRDefault="001B4152" w:rsidP="001D7831">
    <w:pPr>
      <w:pStyle w:val="Header"/>
      <w:rPr>
        <w:szCs w:val="22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41CC" w14:textId="77777777" w:rsidR="001B4152" w:rsidRPr="00B01758" w:rsidRDefault="001B4152" w:rsidP="006A4A07">
    <w:pPr>
      <w:pStyle w:val="Header"/>
      <w:rPr>
        <w:szCs w:val="22"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D98CF7" wp14:editId="0701EA6D">
              <wp:simplePos x="0" y="0"/>
              <wp:positionH relativeFrom="column">
                <wp:posOffset>2829560</wp:posOffset>
              </wp:positionH>
              <wp:positionV relativeFrom="paragraph">
                <wp:posOffset>-80010</wp:posOffset>
              </wp:positionV>
              <wp:extent cx="4712335" cy="469265"/>
              <wp:effectExtent l="0" t="19050" r="0" b="6985"/>
              <wp:wrapNone/>
              <wp:docPr id="963" name="Group 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12335" cy="469265"/>
                        <a:chOff x="5067" y="596"/>
                        <a:chExt cx="7421" cy="739"/>
                      </a:xfrm>
                    </wpg:grpSpPr>
                    <wpg:grpSp>
                      <wpg:cNvPr id="964" name="Group 136"/>
                      <wpg:cNvGrpSpPr>
                        <a:grpSpLocks/>
                      </wpg:cNvGrpSpPr>
                      <wpg:grpSpPr bwMode="auto">
                        <a:xfrm>
                          <a:off x="8536" y="596"/>
                          <a:ext cx="3952" cy="510"/>
                          <a:chOff x="8056" y="380"/>
                          <a:chExt cx="3952" cy="510"/>
                        </a:xfrm>
                      </wpg:grpSpPr>
                      <pic:pic xmlns:pic="http://schemas.openxmlformats.org/drawingml/2006/picture">
                        <pic:nvPicPr>
                          <pic:cNvPr id="965" name="Picture 137" descr="37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6" y="383"/>
                            <a:ext cx="3952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6" name="Double Bracket 3"/>
                        <wps:cNvSpPr>
                          <a:spLocks noChangeArrowheads="1"/>
                        </wps:cNvSpPr>
                        <wps:spPr bwMode="auto">
                          <a:xfrm>
                            <a:off x="10425" y="380"/>
                            <a:ext cx="610" cy="5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C59F0" w14:textId="77777777" w:rsidR="001B4152" w:rsidRPr="00EE069A" w:rsidRDefault="001B4152" w:rsidP="00BD05AD">
                              <w:pPr>
                                <w:pStyle w:val="Header"/>
                                <w:jc w:val="center"/>
                                <w:rPr>
                                  <w:rFonts w:cs="B Traffic"/>
                                  <w:b w:val="0"/>
                                  <w:bCs w:val="0"/>
                                  <w:sz w:val="24"/>
                                </w:rPr>
                              </w:pPr>
                              <w:r w:rsidRPr="00EE069A">
                                <w:rPr>
                                  <w:rFonts w:cs="B Traffic"/>
                                  <w:b w:val="0"/>
                                  <w:bCs w:val="0"/>
                                  <w:sz w:val="24"/>
                                </w:rPr>
                                <w:fldChar w:fldCharType="begin"/>
                              </w:r>
                              <w:r w:rsidRPr="00EE069A">
                                <w:rPr>
                                  <w:rFonts w:cs="B Traffic"/>
                                  <w:b w:val="0"/>
                                  <w:bCs w:val="0"/>
                                  <w:sz w:val="24"/>
                                </w:rPr>
                                <w:instrText xml:space="preserve"> PAGE   \* MERGEFORMAT </w:instrText>
                              </w:r>
                              <w:r w:rsidRPr="00EE069A">
                                <w:rPr>
                                  <w:rFonts w:cs="B Traffic"/>
                                  <w:b w:val="0"/>
                                  <w:bCs w:val="0"/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cs="B Traffic"/>
                                  <w:b w:val="0"/>
                                  <w:bCs w:val="0"/>
                                  <w:noProof/>
                                  <w:sz w:val="24"/>
                                  <w:rtl/>
                                </w:rPr>
                                <w:t>4</w:t>
                              </w:r>
                              <w:r w:rsidRPr="00EE069A">
                                <w:rPr>
                                  <w:rFonts w:cs="B Traffic"/>
                                  <w:b w:val="0"/>
                                  <w:bCs w:val="0"/>
                                  <w:noProof/>
                                  <w:sz w:val="24"/>
                                </w:rPr>
                                <w:fldChar w:fldCharType="end"/>
                              </w:r>
                            </w:p>
                            <w:p w14:paraId="0DD2FB19" w14:textId="77777777" w:rsidR="001B4152" w:rsidRPr="00EE069A" w:rsidRDefault="001B4152" w:rsidP="00BD05AD">
                              <w:pPr>
                                <w:jc w:val="center"/>
                                <w:rPr>
                                  <w:rFonts w:cs="B Traffic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  <wpg:grpSp>
                      <wpg:cNvPr id="967" name="Group 139"/>
                      <wpg:cNvGrpSpPr>
                        <a:grpSpLocks/>
                      </wpg:cNvGrpSpPr>
                      <wpg:grpSpPr bwMode="auto">
                        <a:xfrm>
                          <a:off x="8594" y="672"/>
                          <a:ext cx="579" cy="422"/>
                          <a:chOff x="6397" y="672"/>
                          <a:chExt cx="579" cy="422"/>
                        </a:xfrm>
                      </wpg:grpSpPr>
                      <wps:wsp>
                        <wps:cNvPr id="96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97" y="672"/>
                            <a:ext cx="579" cy="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5A5A5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445" y="688"/>
                            <a:ext cx="39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E9005" w14:textId="77777777" w:rsidR="001B4152" w:rsidRPr="004E04BD" w:rsidRDefault="001B4152" w:rsidP="00BD05AD">
                              <w:pPr>
                                <w:spacing w:line="168" w:lineRule="auto"/>
                                <w:rPr>
                                  <w:rFonts w:cs="B Nazanin Outline"/>
                                  <w:color w:val="595959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cs="B Nazanin Outline" w:hint="cs"/>
                                  <w:color w:val="595959"/>
                                  <w:sz w:val="38"/>
                                  <w:szCs w:val="38"/>
                                  <w:rtl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g:grpSp>
                    <wps:wsp>
                      <wps:cNvPr id="970" name="Rectangle 142"/>
                      <wps:cNvSpPr>
                        <a:spLocks noChangeArrowheads="1"/>
                      </wps:cNvSpPr>
                      <wps:spPr bwMode="auto">
                        <a:xfrm>
                          <a:off x="5067" y="714"/>
                          <a:ext cx="3409" cy="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11CFA" w14:textId="77777777" w:rsidR="001B4152" w:rsidRPr="00E04A3C" w:rsidRDefault="001B4152" w:rsidP="00BD05AD">
                            <w:pPr>
                              <w:rPr>
                                <w:rFonts w:cs="B Zar"/>
                                <w:color w:val="595959"/>
                                <w:sz w:val="16"/>
                              </w:rPr>
                            </w:pPr>
                            <w:r>
                              <w:rPr>
                                <w:rFonts w:cs="B Zar" w:hint="cs"/>
                                <w:color w:val="595959"/>
                                <w:sz w:val="16"/>
                                <w:rtl/>
                              </w:rPr>
                              <w:t>صورتهای مالی جداگانه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D98CF7" id="Group 963" o:spid="_x0000_s1029" style="position:absolute;left:0;text-align:left;margin-left:222.8pt;margin-top:-6.3pt;width:371.05pt;height:36.95pt;z-index:251661312" coordorigin="5067,596" coordsize="7421,73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">
              <v:group id="Group 136" o:spid="_x0000_s1030" style="position:absolute;left:8536;top:596;width:3952;height:510" coordorigin="8056,380" coordsize="3952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DM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3z4gzMYAAADcAAAA&#10;DwAAAAAAAAAAAAAAAAAHAgAAZHJzL2Rvd25yZXYueG1sUEsFBgAAAAADAAMAtwAAAPo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31" type="#_x0000_t75" alt="37-2" style="position:absolute;left:8056;top:383;width:3952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">
                  <v:imagedata r:id="rId2" o:title="37-2" cropleft="20359f"/>
                </v:shape>
                <v:oval id="Double Bracket 3" o:spid="_x0000_s1032" style="position:absolute;left:10425;top:380;width:6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" strokecolor="#bfbfbf" strokeweight="2.25pt">
                  <v:textbox inset="0,0,0,0">
                    <w:txbxContent>
                      <w:p w14:paraId="0DBC59F0" w14:textId="77777777" w:rsidR="001B4152" w:rsidRPr="00EE069A" w:rsidRDefault="001B4152" w:rsidP="00BD05AD">
                        <w:pPr>
                          <w:pStyle w:val="Header"/>
                          <w:jc w:val="center"/>
                          <w:rPr>
                            <w:rFonts w:cs="B Traffic"/>
                            <w:b w:val="0"/>
                            <w:bCs w:val="0"/>
                            <w:sz w:val="24"/>
                          </w:rPr>
                        </w:pPr>
                        <w:r w:rsidRPr="00EE069A">
                          <w:rPr>
                            <w:rFonts w:cs="B Traffic"/>
                            <w:b w:val="0"/>
                            <w:bCs w:val="0"/>
                            <w:sz w:val="24"/>
                          </w:rPr>
                          <w:fldChar w:fldCharType="begin"/>
                        </w:r>
                        <w:r w:rsidRPr="00EE069A">
                          <w:rPr>
                            <w:rFonts w:cs="B Traffic"/>
                            <w:b w:val="0"/>
                            <w:bCs w:val="0"/>
                            <w:sz w:val="24"/>
                          </w:rPr>
                          <w:instrText xml:space="preserve"> PAGE   \* MERGEFORMAT </w:instrText>
                        </w:r>
                        <w:r w:rsidRPr="00EE069A">
                          <w:rPr>
                            <w:rFonts w:cs="B Traffic"/>
                            <w:b w:val="0"/>
                            <w:bCs w:val="0"/>
                            <w:sz w:val="24"/>
                          </w:rPr>
                          <w:fldChar w:fldCharType="separate"/>
                        </w:r>
                        <w:r>
                          <w:rPr>
                            <w:rFonts w:cs="B Traffic"/>
                            <w:b w:val="0"/>
                            <w:bCs w:val="0"/>
                            <w:noProof/>
                            <w:sz w:val="24"/>
                            <w:rtl/>
                          </w:rPr>
                          <w:t>4</w:t>
                        </w:r>
                        <w:r w:rsidRPr="00EE069A">
                          <w:rPr>
                            <w:rFonts w:cs="B Traffic"/>
                            <w:b w:val="0"/>
                            <w:bCs w:val="0"/>
                            <w:noProof/>
                            <w:sz w:val="24"/>
                          </w:rPr>
                          <w:fldChar w:fldCharType="end"/>
                        </w:r>
                      </w:p>
                      <w:p w14:paraId="0DD2FB19" w14:textId="77777777" w:rsidR="001B4152" w:rsidRPr="00EE069A" w:rsidRDefault="001B4152" w:rsidP="00BD05AD">
                        <w:pPr>
                          <w:jc w:val="center"/>
                          <w:rPr>
                            <w:rFonts w:cs="B Traffic"/>
                          </w:rPr>
                        </w:pPr>
                      </w:p>
                    </w:txbxContent>
                  </v:textbox>
                </v:oval>
              </v:group>
              <v:group id="Group 139" o:spid="_x0000_s1033" style="position:absolute;left:8594;top:672;width:579;height:422" coordorigin="6397,672" coordsize="579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<v:rect id="Rectangle 140" o:spid="_x0000_s1034" style="position:absolute;left:6397;top:672;width:57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" strokecolor="#5a5a5a" strokeweight="1.5pt"/>
                <v:rect id="Rectangle 141" o:spid="_x0000_s1035" style="position:absolute;left:6445;top:688;width:396;height:3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" filled="f" stroked="f">
                  <v:textbox inset="0,0,0,0">
                    <w:txbxContent>
                      <w:p w14:paraId="424E9005" w14:textId="77777777" w:rsidR="001B4152" w:rsidRPr="004E04BD" w:rsidRDefault="001B4152" w:rsidP="00BD05AD">
                        <w:pPr>
                          <w:spacing w:line="168" w:lineRule="auto"/>
                          <w:rPr>
                            <w:rFonts w:cs="B Nazanin Outline"/>
                            <w:color w:val="595959"/>
                            <w:sz w:val="38"/>
                            <w:szCs w:val="38"/>
                          </w:rPr>
                        </w:pPr>
                        <w:r>
                          <w:rPr>
                            <w:rFonts w:cs="B Nazanin Outline" w:hint="cs"/>
                            <w:color w:val="595959"/>
                            <w:sz w:val="38"/>
                            <w:szCs w:val="38"/>
                            <w:rtl/>
                          </w:rPr>
                          <w:t>18</w:t>
                        </w:r>
                      </w:p>
                    </w:txbxContent>
                  </v:textbox>
                </v:rect>
              </v:group>
              <v:rect id="Rectangle 142" o:spid="_x0000_s1036" style="position:absolute;left:5067;top:714;width:3409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" filled="f" stroked="f">
                <v:textbox style="mso-fit-shape-to-text:t" inset="0,0,0,0">
                  <w:txbxContent>
                    <w:p w14:paraId="74611CFA" w14:textId="77777777" w:rsidR="001B4152" w:rsidRPr="00E04A3C" w:rsidRDefault="001B4152" w:rsidP="00BD05AD">
                      <w:pPr>
                        <w:rPr>
                          <w:rFonts w:cs="B Zar"/>
                          <w:color w:val="595959"/>
                          <w:sz w:val="16"/>
                        </w:rPr>
                      </w:pPr>
                      <w:r>
                        <w:rPr>
                          <w:rFonts w:cs="B Zar" w:hint="cs"/>
                          <w:color w:val="595959"/>
                          <w:sz w:val="16"/>
                          <w:rtl/>
                        </w:rPr>
                        <w:t>صورتهای مالی جداگانه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6C7C" w14:textId="77777777" w:rsidR="001B4152" w:rsidRPr="00B01758" w:rsidRDefault="001B4152" w:rsidP="00AB0F24">
    <w:pPr>
      <w:pStyle w:val="Header"/>
      <w:tabs>
        <w:tab w:val="clear" w:pos="4153"/>
        <w:tab w:val="clear" w:pos="8306"/>
        <w:tab w:val="left" w:pos="742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8B1376" wp14:editId="45769B17">
              <wp:simplePos x="0" y="0"/>
              <wp:positionH relativeFrom="column">
                <wp:posOffset>-613410</wp:posOffset>
              </wp:positionH>
              <wp:positionV relativeFrom="paragraph">
                <wp:posOffset>-81280</wp:posOffset>
              </wp:positionV>
              <wp:extent cx="3928745" cy="319405"/>
              <wp:effectExtent l="0" t="2540" r="1905" b="1905"/>
              <wp:wrapNone/>
              <wp:docPr id="960" name="Group 9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28745" cy="319405"/>
                        <a:chOff x="-115" y="439"/>
                        <a:chExt cx="6187" cy="503"/>
                      </a:xfrm>
                    </wpg:grpSpPr>
                    <pic:pic xmlns:pic="http://schemas.openxmlformats.org/drawingml/2006/picture">
                      <pic:nvPicPr>
                        <pic:cNvPr id="961" name="Picture 132" descr="18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418"/>
                        <a:stretch>
                          <a:fillRect/>
                        </a:stretch>
                      </pic:blipFill>
                      <pic:spPr bwMode="auto">
                        <a:xfrm>
                          <a:off x="-115" y="439"/>
                          <a:ext cx="3952" cy="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62" name="Rectangle 133"/>
                      <wps:cNvSpPr>
                        <a:spLocks noChangeArrowheads="1"/>
                      </wps:cNvSpPr>
                      <wps:spPr bwMode="auto">
                        <a:xfrm>
                          <a:off x="3831" y="522"/>
                          <a:ext cx="2241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8567F" w14:textId="77777777" w:rsidR="001B4152" w:rsidRPr="00D91533" w:rsidRDefault="001B4152" w:rsidP="00AB0F24">
                            <w:pPr>
                              <w:jc w:val="right"/>
                              <w:rPr>
                                <w:rFonts w:cs="B Zar"/>
                                <w:color w:val="7F7F7F"/>
                                <w:rtl/>
                              </w:rPr>
                            </w:pPr>
                            <w:r w:rsidRPr="00D91533">
                              <w:rPr>
                                <w:rFonts w:cs="B Zar" w:hint="cs"/>
                                <w:color w:val="7F7F7F"/>
                                <w:rtl/>
                              </w:rPr>
                              <w:t>صورتهای مالی جداگانه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8B1376" id="Group 960" o:spid="_x0000_s1037" style="position:absolute;left:0;text-align:left;margin-left:-48.3pt;margin-top:-6.4pt;width:309.35pt;height:25.15pt;z-index:251659264" coordorigin="-115,439" coordsize="6187,50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2" o:spid="_x0000_s1038" type="#_x0000_t75" alt="18-1" style="position:absolute;left:-115;top:439;width:3952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">
                <v:imagedata r:id="rId2" o:title="18-1" cropright="40251f"/>
              </v:shape>
              <v:rect id="Rectangle 133" o:spid="_x0000_s1039" style="position:absolute;left:3831;top:522;width:224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s1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" filled="f" stroked="f">
                <v:textbox inset="0,0,0,0">
                  <w:txbxContent>
                    <w:p w14:paraId="6C88567F" w14:textId="77777777" w:rsidR="001B4152" w:rsidRPr="00D91533" w:rsidRDefault="001B4152" w:rsidP="00AB0F24">
                      <w:pPr>
                        <w:jc w:val="right"/>
                        <w:rPr>
                          <w:rFonts w:cs="B Zar"/>
                          <w:color w:val="7F7F7F"/>
                          <w:rtl/>
                        </w:rPr>
                      </w:pPr>
                      <w:r w:rsidRPr="00D91533">
                        <w:rPr>
                          <w:rFonts w:cs="B Zar" w:hint="cs"/>
                          <w:color w:val="7F7F7F"/>
                          <w:rtl/>
                        </w:rPr>
                        <w:t>صورتهای مالی جداگانه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2899B1" wp14:editId="1A9D216D">
              <wp:simplePos x="0" y="0"/>
              <wp:positionH relativeFrom="column">
                <wp:posOffset>-8890</wp:posOffset>
              </wp:positionH>
              <wp:positionV relativeFrom="paragraph">
                <wp:posOffset>-83820</wp:posOffset>
              </wp:positionV>
              <wp:extent cx="387350" cy="323850"/>
              <wp:effectExtent l="17145" t="19050" r="14605" b="19050"/>
              <wp:wrapNone/>
              <wp:docPr id="959" name="Oval 9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FB2A690" w14:textId="77777777" w:rsidR="001B4152" w:rsidRPr="00EE069A" w:rsidRDefault="001B4152" w:rsidP="00B807D9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3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14:paraId="43ACB1E3" w14:textId="77777777" w:rsidR="001B4152" w:rsidRPr="00EE069A" w:rsidRDefault="001B4152" w:rsidP="00B807D9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22899B1" id="Oval 959" o:spid="_x0000_s1040" style="position:absolute;left:0;text-align:left;margin-left:-.7pt;margin-top:-6.6pt;width:30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" strokecolor="#bfbfbf" strokeweight="2.25pt">
              <v:textbox inset="0,0,0,0">
                <w:txbxContent>
                  <w:p w14:paraId="3FB2A690" w14:textId="77777777" w:rsidR="001B4152" w:rsidRPr="00EE069A" w:rsidRDefault="001B4152" w:rsidP="00B807D9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3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14:paraId="43ACB1E3" w14:textId="77777777" w:rsidR="001B4152" w:rsidRPr="00EE069A" w:rsidRDefault="001B4152" w:rsidP="00B807D9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rtl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7226" w14:textId="77777777" w:rsidR="00754645" w:rsidRPr="00B01758" w:rsidRDefault="00754645" w:rsidP="00754645">
    <w:pPr>
      <w:pStyle w:val="Header"/>
      <w:rPr>
        <w:szCs w:val="22"/>
        <w:rtl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5169" w14:textId="77777777" w:rsidR="00754645" w:rsidRPr="00B01758" w:rsidRDefault="00754645" w:rsidP="00754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pt;height:9pt" o:bullet="t">
        <v:imagedata r:id="rId1" o:title="BD14655_"/>
      </v:shape>
    </w:pict>
  </w:numPicBullet>
  <w:abstractNum w:abstractNumId="0" w15:restartNumberingAfterBreak="0">
    <w:nsid w:val="FFFFFF7C"/>
    <w:multiLevelType w:val="singleLevel"/>
    <w:tmpl w:val="93E434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4E66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E7F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1C7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A0BC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4A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E4C5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167D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C0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86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00954"/>
    <w:multiLevelType w:val="hybridMultilevel"/>
    <w:tmpl w:val="7A2203FE"/>
    <w:lvl w:ilvl="0" w:tplc="6C962932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23D6B"/>
    <w:multiLevelType w:val="hybridMultilevel"/>
    <w:tmpl w:val="C08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608E"/>
    <w:multiLevelType w:val="hybridMultilevel"/>
    <w:tmpl w:val="3DECF9F4"/>
    <w:lvl w:ilvl="0" w:tplc="5D945FF2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574B7"/>
    <w:multiLevelType w:val="hybridMultilevel"/>
    <w:tmpl w:val="9E780EA6"/>
    <w:lvl w:ilvl="0" w:tplc="FC22356A">
      <w:start w:val="47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1A2252C3"/>
    <w:multiLevelType w:val="hybridMultilevel"/>
    <w:tmpl w:val="EFF06FD6"/>
    <w:lvl w:ilvl="0" w:tplc="9D789D18">
      <w:start w:val="1"/>
      <w:numFmt w:val="bullet"/>
      <w:pStyle w:val="Matn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BD72FD1"/>
    <w:multiLevelType w:val="hybridMultilevel"/>
    <w:tmpl w:val="17D484E8"/>
    <w:lvl w:ilvl="0" w:tplc="84483B04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F3487"/>
    <w:multiLevelType w:val="hybridMultilevel"/>
    <w:tmpl w:val="D898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539F8"/>
    <w:multiLevelType w:val="hybridMultilevel"/>
    <w:tmpl w:val="C2F00630"/>
    <w:lvl w:ilvl="0" w:tplc="DCD0B4CA">
      <w:start w:val="1"/>
      <w:numFmt w:val="bullet"/>
      <w:pStyle w:val="MatnBullet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 Lotus" w:hint="default"/>
        <w:b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771E8"/>
    <w:multiLevelType w:val="hybridMultilevel"/>
    <w:tmpl w:val="60C60DCE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2747782D"/>
    <w:multiLevelType w:val="hybridMultilevel"/>
    <w:tmpl w:val="54386BE4"/>
    <w:lvl w:ilvl="0" w:tplc="CDB64248">
      <w:start w:val="1"/>
      <w:numFmt w:val="bullet"/>
      <w:pStyle w:val="FehrestBox"/>
      <w:lvlText w:val=""/>
      <w:lvlJc w:val="left"/>
      <w:pPr>
        <w:tabs>
          <w:tab w:val="num" w:pos="1040"/>
        </w:tabs>
        <w:ind w:left="1021" w:hanging="341"/>
      </w:pPr>
      <w:rPr>
        <w:rFonts w:ascii="Wingdings 2" w:hAnsi="Wingdings 2" w:hint="default"/>
        <w:bCs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53752"/>
    <w:multiLevelType w:val="hybridMultilevel"/>
    <w:tmpl w:val="CBA04888"/>
    <w:lvl w:ilvl="0" w:tplc="FEB2915C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02670"/>
    <w:multiLevelType w:val="hybridMultilevel"/>
    <w:tmpl w:val="A92A4DF6"/>
    <w:lvl w:ilvl="0" w:tplc="73C82970">
      <w:start w:val="1"/>
      <w:numFmt w:val="bullet"/>
      <w:pStyle w:val="a0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02839"/>
    <w:multiLevelType w:val="hybridMultilevel"/>
    <w:tmpl w:val="842611B6"/>
    <w:lvl w:ilvl="0" w:tplc="B69E69B4">
      <w:start w:val="1"/>
      <w:numFmt w:val="bullet"/>
      <w:pStyle w:val="a1"/>
      <w:lvlText w:val=""/>
      <w:lvlPicBulletId w:val="0"/>
      <w:lvlJc w:val="left"/>
      <w:pPr>
        <w:tabs>
          <w:tab w:val="num" w:pos="644"/>
        </w:tabs>
        <w:ind w:left="568" w:hanging="284"/>
      </w:pPr>
      <w:rPr>
        <w:rFonts w:ascii="Symbol" w:hAnsi="Symbol" w:cs="Lotus" w:hint="default"/>
        <w:b/>
        <w:bCs/>
        <w:iCs w:val="0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FF86AAD"/>
    <w:multiLevelType w:val="hybridMultilevel"/>
    <w:tmpl w:val="83806D00"/>
    <w:lvl w:ilvl="0" w:tplc="9502ED5C">
      <w:start w:val="1"/>
      <w:numFmt w:val="bullet"/>
      <w:pStyle w:val="Fehrest1Bold"/>
      <w:lvlText w:val="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  <w:bCs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22D9A"/>
    <w:multiLevelType w:val="hybridMultilevel"/>
    <w:tmpl w:val="1C763AA2"/>
    <w:lvl w:ilvl="0" w:tplc="57500E74">
      <w:start w:val="1"/>
      <w:numFmt w:val="bullet"/>
      <w:pStyle w:val="MatnBulletNew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B1E70"/>
    <w:multiLevelType w:val="hybridMultilevel"/>
    <w:tmpl w:val="EFF06FD6"/>
    <w:lvl w:ilvl="0" w:tplc="EF60DA82">
      <w:start w:val="1"/>
      <w:numFmt w:val="bullet"/>
      <w:pStyle w:val="1LotusAlefBullet"/>
      <w:lvlText w:val=""/>
      <w:lvlJc w:val="left"/>
      <w:pPr>
        <w:tabs>
          <w:tab w:val="num" w:pos="1778"/>
        </w:tabs>
        <w:ind w:left="1702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6CC78E5"/>
    <w:multiLevelType w:val="hybridMultilevel"/>
    <w:tmpl w:val="53E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15E51"/>
    <w:multiLevelType w:val="hybridMultilevel"/>
    <w:tmpl w:val="03EA690E"/>
    <w:lvl w:ilvl="0" w:tplc="72D49CC0">
      <w:start w:val="1"/>
      <w:numFmt w:val="bullet"/>
      <w:pStyle w:val="1-Traffic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A0DDD"/>
    <w:multiLevelType w:val="hybridMultilevel"/>
    <w:tmpl w:val="27C86E68"/>
    <w:lvl w:ilvl="0" w:tplc="4F9A1972">
      <w:start w:val="1"/>
      <w:numFmt w:val="bullet"/>
      <w:pStyle w:val="Fehrest1"/>
      <w:lvlText w:val=""/>
      <w:lvlJc w:val="left"/>
      <w:pPr>
        <w:tabs>
          <w:tab w:val="num" w:pos="729"/>
        </w:tabs>
        <w:ind w:left="0" w:firstLine="369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0E2579"/>
    <w:multiLevelType w:val="hybridMultilevel"/>
    <w:tmpl w:val="03EA690E"/>
    <w:lvl w:ilvl="0" w:tplc="E10E56F0">
      <w:start w:val="1"/>
      <w:numFmt w:val="bullet"/>
      <w:pStyle w:val="1Bullet--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B3604"/>
    <w:multiLevelType w:val="hybridMultilevel"/>
    <w:tmpl w:val="6A663C00"/>
    <w:lvl w:ilvl="0" w:tplc="22241758">
      <w:start w:val="1"/>
      <w:numFmt w:val="bullet"/>
      <w:pStyle w:val="FEHRE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422EC"/>
    <w:multiLevelType w:val="hybridMultilevel"/>
    <w:tmpl w:val="326812D0"/>
    <w:lvl w:ilvl="0" w:tplc="6EC027C4">
      <w:start w:val="1"/>
      <w:numFmt w:val="bullet"/>
      <w:pStyle w:val="Bullet-Bol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2" w15:restartNumberingAfterBreak="0">
    <w:nsid w:val="56041D22"/>
    <w:multiLevelType w:val="hybridMultilevel"/>
    <w:tmpl w:val="DE4CCB04"/>
    <w:lvl w:ilvl="0" w:tplc="954E648C">
      <w:start w:val="1"/>
      <w:numFmt w:val="bullet"/>
      <w:pStyle w:val="Matn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53FF7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B167C"/>
    <w:multiLevelType w:val="hybridMultilevel"/>
    <w:tmpl w:val="023AC1A4"/>
    <w:lvl w:ilvl="0" w:tplc="26A01FD0">
      <w:start w:val="1"/>
      <w:numFmt w:val="bullet"/>
      <w:pStyle w:val="1Traffic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8530D8"/>
    <w:multiLevelType w:val="multilevel"/>
    <w:tmpl w:val="04090023"/>
    <w:styleLink w:val="ArticleSection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67E6297F"/>
    <w:multiLevelType w:val="hybridMultilevel"/>
    <w:tmpl w:val="98269A36"/>
    <w:lvl w:ilvl="0" w:tplc="E8464A9C">
      <w:start w:val="1"/>
      <w:numFmt w:val="bullet"/>
      <w:pStyle w:val="MatnBullet05ToAb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raffic" w:hint="default"/>
        <w:b/>
        <w:bCs/>
        <w:i w:val="0"/>
        <w:iCs w:val="0"/>
        <w:color w:val="00FF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47ACC"/>
    <w:multiLevelType w:val="hybridMultilevel"/>
    <w:tmpl w:val="851ADABE"/>
    <w:lvl w:ilvl="0" w:tplc="4628FE06">
      <w:start w:val="1"/>
      <w:numFmt w:val="bullet"/>
      <w:pStyle w:val="MatnBulletAutomatic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B Lotus" w:hint="default"/>
        <w:b w:val="0"/>
        <w:bCs/>
        <w:i w:val="0"/>
        <w:iCs w:val="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A6A59"/>
    <w:multiLevelType w:val="hybridMultilevel"/>
    <w:tmpl w:val="A31E667C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358C2"/>
    <w:multiLevelType w:val="hybridMultilevel"/>
    <w:tmpl w:val="CBE48022"/>
    <w:lvl w:ilvl="0" w:tplc="464896CE">
      <w:start w:val="1"/>
      <w:numFmt w:val="bullet"/>
      <w:pStyle w:val="-To-Raft-FEHRES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022D0"/>
    <w:multiLevelType w:val="hybridMultilevel"/>
    <w:tmpl w:val="B5B2E13E"/>
    <w:lvl w:ilvl="0" w:tplc="86CE1BDA">
      <w:start w:val="1"/>
      <w:numFmt w:val="bullet"/>
      <w:pStyle w:val="MatnBullet1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9"/>
  </w:num>
  <w:num w:numId="13">
    <w:abstractNumId w:val="14"/>
  </w:num>
  <w:num w:numId="14">
    <w:abstractNumId w:val="22"/>
  </w:num>
  <w:num w:numId="15">
    <w:abstractNumId w:val="31"/>
  </w:num>
  <w:num w:numId="16">
    <w:abstractNumId w:val="30"/>
  </w:num>
  <w:num w:numId="17">
    <w:abstractNumId w:val="25"/>
  </w:num>
  <w:num w:numId="18">
    <w:abstractNumId w:val="40"/>
  </w:num>
  <w:num w:numId="19">
    <w:abstractNumId w:val="17"/>
  </w:num>
  <w:num w:numId="20">
    <w:abstractNumId w:val="41"/>
  </w:num>
  <w:num w:numId="21">
    <w:abstractNumId w:val="37"/>
  </w:num>
  <w:num w:numId="22">
    <w:abstractNumId w:val="35"/>
  </w:num>
  <w:num w:numId="23">
    <w:abstractNumId w:val="33"/>
  </w:num>
  <w:num w:numId="24">
    <w:abstractNumId w:val="23"/>
  </w:num>
  <w:num w:numId="25">
    <w:abstractNumId w:val="28"/>
  </w:num>
  <w:num w:numId="26">
    <w:abstractNumId w:val="19"/>
  </w:num>
  <w:num w:numId="27">
    <w:abstractNumId w:val="10"/>
  </w:num>
  <w:num w:numId="28">
    <w:abstractNumId w:val="36"/>
  </w:num>
  <w:num w:numId="29">
    <w:abstractNumId w:val="32"/>
  </w:num>
  <w:num w:numId="30">
    <w:abstractNumId w:val="24"/>
  </w:num>
  <w:num w:numId="31">
    <w:abstractNumId w:val="34"/>
  </w:num>
  <w:num w:numId="32">
    <w:abstractNumId w:val="38"/>
  </w:num>
  <w:num w:numId="33">
    <w:abstractNumId w:val="20"/>
  </w:num>
  <w:num w:numId="34">
    <w:abstractNumId w:val="12"/>
  </w:num>
  <w:num w:numId="35">
    <w:abstractNumId w:val="21"/>
  </w:num>
  <w:num w:numId="36">
    <w:abstractNumId w:val="27"/>
  </w:num>
  <w:num w:numId="37">
    <w:abstractNumId w:val="29"/>
  </w:num>
  <w:num w:numId="38">
    <w:abstractNumId w:val="18"/>
  </w:num>
  <w:num w:numId="39">
    <w:abstractNumId w:val="26"/>
  </w:num>
  <w:num w:numId="40">
    <w:abstractNumId w:val="16"/>
  </w:num>
  <w:num w:numId="41">
    <w:abstractNumId w:val="1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5AE"/>
    <w:rsid w:val="00016187"/>
    <w:rsid w:val="00062BCD"/>
    <w:rsid w:val="000A4F1F"/>
    <w:rsid w:val="001B4152"/>
    <w:rsid w:val="002A3736"/>
    <w:rsid w:val="003100BF"/>
    <w:rsid w:val="003C5181"/>
    <w:rsid w:val="004057B0"/>
    <w:rsid w:val="004F71A3"/>
    <w:rsid w:val="005C5C51"/>
    <w:rsid w:val="00620FB9"/>
    <w:rsid w:val="00662A23"/>
    <w:rsid w:val="006A0DDE"/>
    <w:rsid w:val="006B55AE"/>
    <w:rsid w:val="00747DBE"/>
    <w:rsid w:val="00754645"/>
    <w:rsid w:val="00794B98"/>
    <w:rsid w:val="007B4160"/>
    <w:rsid w:val="008006BB"/>
    <w:rsid w:val="008105A4"/>
    <w:rsid w:val="00813DC0"/>
    <w:rsid w:val="00832350"/>
    <w:rsid w:val="00965A1B"/>
    <w:rsid w:val="00A67D12"/>
    <w:rsid w:val="00B21672"/>
    <w:rsid w:val="00B948F9"/>
    <w:rsid w:val="00C22E3C"/>
    <w:rsid w:val="00C337BF"/>
    <w:rsid w:val="00D30F25"/>
    <w:rsid w:val="00D642C9"/>
    <w:rsid w:val="00DB7C42"/>
    <w:rsid w:val="00F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45A59FD"/>
  <w15:docId w15:val="{4BB63E1A-7CBF-42FF-8177-A54BFC96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"/>
    <w:next w:val="Normal"/>
    <w:link w:val="Heading1Char"/>
    <w:uiPriority w:val="9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uiPriority w:val="99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uiPriority w:val="99"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semiHidden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semiHidden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2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3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4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5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6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7">
    <w:name w:val="تو رفته = خط تيره = بولت = فهرست"/>
    <w:basedOn w:val="a8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8">
    <w:name w:val="خط  تيره = بولت = فهرست"/>
    <w:basedOn w:val="a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9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a">
    <w:name w:val="لاتین"/>
    <w:basedOn w:val="1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b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c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d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e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">
    <w:name w:val="الف ب ج اصلی"/>
    <w:basedOn w:val="ab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0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1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2">
    <w:name w:val="ترافیک راست"/>
    <w:basedOn w:val="af"/>
    <w:qFormat/>
    <w:rsid w:val="006B55AE"/>
    <w:pPr>
      <w:spacing w:before="60" w:after="60"/>
    </w:pPr>
  </w:style>
  <w:style w:type="paragraph" w:customStyle="1" w:styleId="af3">
    <w:name w:val="شماره دومی"/>
    <w:basedOn w:val="ac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1"/>
    <w:qFormat/>
    <w:rsid w:val="006B55AE"/>
    <w:rPr>
      <w:sz w:val="10"/>
      <w:szCs w:val="10"/>
    </w:rPr>
  </w:style>
  <w:style w:type="paragraph" w:customStyle="1" w:styleId="af4">
    <w:name w:val="بولد یک سانت"/>
    <w:basedOn w:val="ab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5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6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1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7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0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8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"/>
    <w:rsid w:val="006B55AE"/>
    <w:pPr>
      <w:numPr>
        <w:numId w:val="22"/>
      </w:numPr>
      <w:bidi/>
      <w:ind w:right="0"/>
    </w:pPr>
  </w:style>
  <w:style w:type="paragraph" w:customStyle="1" w:styleId="12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0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2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3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5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2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3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9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a">
    <w:name w:val="دوخط"/>
    <w:basedOn w:val="Heading5"/>
    <w:rsid w:val="006B55AE"/>
  </w:style>
  <w:style w:type="paragraph" w:customStyle="1" w:styleId="afb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c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d">
    <w:name w:val="الفبا فارسي به انگليسي"/>
    <w:basedOn w:val="-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0">
    <w:name w:val="الفبا فارسي به انگليسي  -  الف"/>
    <w:basedOn w:val="afd"/>
    <w:rsid w:val="006B55AE"/>
    <w:pPr>
      <w:bidi/>
    </w:pPr>
    <w:rPr>
      <w:position w:val="0"/>
    </w:rPr>
  </w:style>
  <w:style w:type="paragraph" w:customStyle="1" w:styleId="-1">
    <w:name w:val="الفبا فارسي به انگليسي - ت"/>
    <w:basedOn w:val="-0"/>
    <w:rsid w:val="006B55AE"/>
    <w:rPr>
      <w:position w:val="4"/>
    </w:rPr>
  </w:style>
  <w:style w:type="paragraph" w:customStyle="1" w:styleId="afe">
    <w:name w:val="الفبا فارسي به انگليسي پ"/>
    <w:basedOn w:val="afd"/>
    <w:rsid w:val="006B55AE"/>
    <w:pPr>
      <w:bidi/>
    </w:pPr>
    <w:rPr>
      <w:position w:val="5"/>
    </w:rPr>
  </w:style>
  <w:style w:type="paragraph" w:customStyle="1" w:styleId="-2">
    <w:name w:val="الفبا موضوعي - پ"/>
    <w:basedOn w:val="-"/>
    <w:rsid w:val="006B55AE"/>
    <w:rPr>
      <w:position w:val="5"/>
    </w:rPr>
  </w:style>
  <w:style w:type="paragraph" w:customStyle="1" w:styleId="-3">
    <w:name w:val="الفبا موضوعي - ت"/>
    <w:basedOn w:val="-"/>
    <w:rsid w:val="006B55AE"/>
  </w:style>
  <w:style w:type="paragraph" w:customStyle="1" w:styleId="aff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0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1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2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3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3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4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5">
    <w:name w:val="جدول کسري"/>
    <w:basedOn w:val="Heading7"/>
    <w:rsid w:val="006B55AE"/>
  </w:style>
  <w:style w:type="paragraph" w:customStyle="1" w:styleId="25">
    <w:name w:val="جدول کسري2"/>
    <w:basedOn w:val="aff5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6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7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0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6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7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4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8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8"/>
    <w:rsid w:val="006B55AE"/>
    <w:pPr>
      <w:ind w:left="1190" w:hanging="680"/>
    </w:pPr>
  </w:style>
  <w:style w:type="paragraph" w:customStyle="1" w:styleId="aff8">
    <w:name w:val="امضا"/>
    <w:basedOn w:val="af9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9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a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c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d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e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">
    <w:name w:val="بند"/>
    <w:basedOn w:val="af6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0">
    <w:name w:val="تأکید مشکی"/>
    <w:basedOn w:val="ad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1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2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3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4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5">
    <w:name w:val="فهرست"/>
    <w:basedOn w:val="af6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6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7">
    <w:name w:val="باید"/>
    <w:basedOn w:val="af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8">
    <w:name w:val="خط تیره"/>
    <w:basedOn w:val="af"/>
    <w:qFormat/>
    <w:rsid w:val="006B55AE"/>
    <w:pPr>
      <w:ind w:left="1699"/>
    </w:pPr>
  </w:style>
  <w:style w:type="paragraph" w:customStyle="1" w:styleId="19">
    <w:name w:val="فهرست 1"/>
    <w:basedOn w:val="afff5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9">
    <w:name w:val="بالت دوم"/>
    <w:basedOn w:val="afff1"/>
    <w:qFormat/>
    <w:rsid w:val="006B55AE"/>
    <w:pPr>
      <w:ind w:left="1418" w:hanging="284"/>
    </w:pPr>
  </w:style>
  <w:style w:type="character" w:customStyle="1" w:styleId="afffa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a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a"/>
    <w:qFormat/>
    <w:rsid w:val="006B55AE"/>
    <w:pPr>
      <w:ind w:left="1134"/>
    </w:pPr>
  </w:style>
  <w:style w:type="character" w:customStyle="1" w:styleId="afffb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c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d">
    <w:name w:val="پپ"/>
    <w:basedOn w:val="afff7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e">
    <w:name w:val="پیوست جدید"/>
    <w:basedOn w:val="afffc"/>
    <w:qFormat/>
    <w:rsid w:val="006B55AE"/>
    <w:pPr>
      <w:ind w:left="3684" w:right="3969"/>
      <w:jc w:val="center"/>
    </w:pPr>
  </w:style>
  <w:style w:type="paragraph" w:customStyle="1" w:styleId="affff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0">
    <w:name w:val="تیتر چهار چهار چهار"/>
    <w:basedOn w:val="af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1">
    <w:name w:val="الف و ب زیر بالت"/>
    <w:basedOn w:val="af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2">
    <w:name w:val="ترافیک الف"/>
    <w:basedOn w:val="affff1"/>
    <w:qFormat/>
    <w:rsid w:val="006B55AE"/>
    <w:rPr>
      <w:rFonts w:cs="B Traffic"/>
      <w:b/>
      <w:bCs/>
      <w:sz w:val="18"/>
      <w:szCs w:val="18"/>
    </w:rPr>
  </w:style>
  <w:style w:type="character" w:customStyle="1" w:styleId="affff3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4">
    <w:name w:val="تیتر چهار جدید"/>
    <w:basedOn w:val="affff0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5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6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6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4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7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8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9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a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b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c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d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e">
    <w:name w:val="ایران بند اصلی لوتوس طولانی"/>
    <w:basedOn w:val="affff7"/>
    <w:rsid w:val="006B55AE"/>
    <w:pPr>
      <w:ind w:left="720" w:hanging="720"/>
    </w:pPr>
  </w:style>
  <w:style w:type="paragraph" w:customStyle="1" w:styleId="afffff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0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4">
    <w:name w:val="No List4"/>
    <w:next w:val="NoList"/>
    <w:uiPriority w:val="99"/>
    <w:semiHidden/>
    <w:rsid w:val="00794B98"/>
  </w:style>
  <w:style w:type="table" w:customStyle="1" w:styleId="TableGrid30">
    <w:name w:val="Table Grid3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3">
    <w:name w:val="Article / Section3"/>
    <w:basedOn w:val="NoList"/>
    <w:next w:val="ArticleSection"/>
    <w:rsid w:val="00794B98"/>
  </w:style>
  <w:style w:type="table" w:customStyle="1" w:styleId="Table3Deffects13">
    <w:name w:val="Table 3D effects 13"/>
    <w:basedOn w:val="TableList8"/>
    <w:next w:val="Table3Deffects1"/>
    <w:rsid w:val="00794B98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rsid w:val="00794B98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TableNormal"/>
    <w:next w:val="TableGrid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2">
    <w:name w:val="TT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3">
    <w:name w:val="Tabel Abi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">
    <w:name w:val="G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3">
    <w:name w:val="Gadval Abi (2 color)3"/>
    <w:basedOn w:val="TableProfessional"/>
    <w:rsid w:val="00794B98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3">
    <w:name w:val="G (1 Color)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">
    <w:name w:val="T = Abi + Header2"/>
    <w:basedOn w:val="TableNormal"/>
    <w:rsid w:val="0079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3">
    <w:name w:val="T = Abi   No Header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3">
    <w:name w:val="Table Sadeh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2">
    <w:name w:val="T =  Abi 1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2">
    <w:name w:val="T =  Abi 2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2">
    <w:name w:val="Table Abi =  1.6 = 1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2">
    <w:name w:val="Table Abi =  1.6 = 22"/>
    <w:basedOn w:val="TableAbi161"/>
    <w:rsid w:val="00794B98"/>
    <w:rPr>
      <w:bCs w:val="0"/>
    </w:rPr>
    <w:tblPr/>
    <w:tcPr>
      <w:shd w:val="clear" w:color="auto" w:fill="EBF5FF"/>
    </w:tcPr>
  </w:style>
  <w:style w:type="table" w:customStyle="1" w:styleId="TableAbi115cm2">
    <w:name w:val="Table Abi = 1  =  15 cm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3">
    <w:name w:val="Table Abi = 1  =  14 cm3"/>
    <w:basedOn w:val="TableAbi1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3">
    <w:name w:val="Table Abi = 2  =  15 cm3"/>
    <w:basedOn w:val="TableAbi115cm"/>
    <w:rsid w:val="00794B98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3">
    <w:name w:val="Table Abi = 2  =  14 cm3"/>
    <w:basedOn w:val="TableAbi2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20">
    <w:name w:val="Table Grid12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3">
    <w:name w:val="Table Base3"/>
    <w:basedOn w:val="TableProfessional"/>
    <w:rsid w:val="00794B98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3">
    <w:name w:val="Table Asli3"/>
    <w:basedOn w:val="TableBase"/>
    <w:rsid w:val="00794B98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3">
    <w:name w:val="Norm-Table13"/>
    <w:basedOn w:val="TableAsli"/>
    <w:rsid w:val="00794B98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3">
    <w:name w:val="Table B3"/>
    <w:basedOn w:val="TableElegant"/>
    <w:rsid w:val="00794B98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3">
    <w:name w:val="Table Fa3"/>
    <w:basedOn w:val="TableProfessional"/>
    <w:rsid w:val="00794B98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3">
    <w:name w:val="Table fa = L 133"/>
    <w:basedOn w:val="TableProfessional"/>
    <w:rsid w:val="00794B98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5">
    <w:name w:val="No List5"/>
    <w:next w:val="NoList"/>
    <w:uiPriority w:val="99"/>
    <w:semiHidden/>
    <w:rsid w:val="008006BB"/>
  </w:style>
  <w:style w:type="table" w:customStyle="1" w:styleId="TableGrid40">
    <w:name w:val="Table Grid4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4">
    <w:name w:val="Article / Section4"/>
    <w:basedOn w:val="NoList"/>
    <w:next w:val="ArticleSection"/>
    <w:rsid w:val="008006BB"/>
  </w:style>
  <w:style w:type="table" w:customStyle="1" w:styleId="Table3Deffects14">
    <w:name w:val="Table 3D effects 14"/>
    <w:basedOn w:val="TableList8"/>
    <w:next w:val="Table3Deffects1"/>
    <w:rsid w:val="008006BB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rsid w:val="008006BB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TableNormal"/>
    <w:next w:val="TableGrid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3">
    <w:name w:val="TT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4">
    <w:name w:val="Tabel Abi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3">
    <w:name w:val="G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4">
    <w:name w:val="Gadval Abi (2 color)4"/>
    <w:basedOn w:val="TableProfessional"/>
    <w:rsid w:val="008006BB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4">
    <w:name w:val="G (1 Color)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3">
    <w:name w:val="T = Abi + Header3"/>
    <w:basedOn w:val="TableNormal"/>
    <w:rsid w:val="0080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4">
    <w:name w:val="T = Abi   No Header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4">
    <w:name w:val="Table Sadeh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3">
    <w:name w:val="T =  Abi 1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3">
    <w:name w:val="T =  Abi 2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3">
    <w:name w:val="Table Abi =  1.6 = 1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3">
    <w:name w:val="Table Abi =  1.6 = 23"/>
    <w:basedOn w:val="TableAbi161"/>
    <w:rsid w:val="008006BB"/>
    <w:rPr>
      <w:bCs w:val="0"/>
    </w:rPr>
    <w:tblPr/>
    <w:tcPr>
      <w:shd w:val="clear" w:color="auto" w:fill="EBF5FF"/>
    </w:tcPr>
  </w:style>
  <w:style w:type="table" w:customStyle="1" w:styleId="TableAbi115cm3">
    <w:name w:val="Table Abi = 1  =  15 cm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4">
    <w:name w:val="Table Abi = 1  =  14 cm4"/>
    <w:basedOn w:val="TableAbi1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4">
    <w:name w:val="Table Abi = 2  =  15 cm4"/>
    <w:basedOn w:val="TableAbi115cm"/>
    <w:rsid w:val="008006BB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4">
    <w:name w:val="Table Abi = 2  =  14 cm4"/>
    <w:basedOn w:val="TableAbi2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30">
    <w:name w:val="Table Grid13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4">
    <w:name w:val="Table Base4"/>
    <w:basedOn w:val="TableProfessional"/>
    <w:rsid w:val="008006BB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4">
    <w:name w:val="Table Asli4"/>
    <w:basedOn w:val="TableBase"/>
    <w:rsid w:val="008006BB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4">
    <w:name w:val="Norm-Table14"/>
    <w:basedOn w:val="TableAsli"/>
    <w:rsid w:val="008006BB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4">
    <w:name w:val="Table B4"/>
    <w:basedOn w:val="TableElegant"/>
    <w:rsid w:val="008006BB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4">
    <w:name w:val="Table Fa4"/>
    <w:basedOn w:val="TableProfessional"/>
    <w:rsid w:val="008006BB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4">
    <w:name w:val="Table fa = L 134"/>
    <w:basedOn w:val="TableProfessional"/>
    <w:rsid w:val="008006BB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6">
    <w:name w:val="No List6"/>
    <w:next w:val="NoList"/>
    <w:uiPriority w:val="99"/>
    <w:semiHidden/>
    <w:rsid w:val="00B948F9"/>
  </w:style>
  <w:style w:type="table" w:customStyle="1" w:styleId="TableGrid50">
    <w:name w:val="Table Grid5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5">
    <w:name w:val="Article / Section5"/>
    <w:basedOn w:val="NoList"/>
    <w:next w:val="ArticleSection"/>
    <w:rsid w:val="00B948F9"/>
  </w:style>
  <w:style w:type="table" w:customStyle="1" w:styleId="Table3Deffects15">
    <w:name w:val="Table 3D effects 15"/>
    <w:basedOn w:val="TableList8"/>
    <w:next w:val="Table3Deffects1"/>
    <w:rsid w:val="00B948F9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TableNormal"/>
    <w:next w:val="Table3Deffect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TableNormal"/>
    <w:next w:val="Table3Deffects3"/>
    <w:rsid w:val="00B948F9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TableNormal"/>
    <w:next w:val="TableClassic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TableNormal"/>
    <w:next w:val="TableClassic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TableNormal"/>
    <w:next w:val="TableClassic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TableNormal"/>
    <w:next w:val="TableColorful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TableNormal"/>
    <w:next w:val="TableColorful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TableNormal"/>
    <w:next w:val="TableColorful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TableNormal"/>
    <w:next w:val="TableColumns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TableNormal"/>
    <w:next w:val="TableColumn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TableNormal"/>
    <w:next w:val="TableColumns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TableNormal"/>
    <w:next w:val="TableColumns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TableNormal"/>
    <w:next w:val="TableColumns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TableNormal"/>
    <w:next w:val="TableContemporary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TableNormal"/>
    <w:next w:val="TableElegant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 14"/>
    <w:basedOn w:val="TableNormal"/>
    <w:next w:val="TableGrid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TableNormal"/>
    <w:next w:val="TableGrid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TableNormal"/>
    <w:next w:val="TableGrid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TableNormal"/>
    <w:next w:val="TableGrid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TableNormal"/>
    <w:next w:val="TableGrid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4">
    <w:name w:val="Table Grid 64"/>
    <w:basedOn w:val="TableNormal"/>
    <w:next w:val="TableGrid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TableNormal"/>
    <w:next w:val="TableGrid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TableNormal"/>
    <w:next w:val="TableList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TableNormal"/>
    <w:next w:val="TableList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TableNormal"/>
    <w:next w:val="TableList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TableNormal"/>
    <w:next w:val="TableList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TableNormal"/>
    <w:next w:val="TableList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4">
    <w:name w:val="Table List 74"/>
    <w:basedOn w:val="TableNormal"/>
    <w:next w:val="TableList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TableNormal"/>
    <w:next w:val="TableList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TableNormal"/>
    <w:next w:val="TableProfessional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TableNormal"/>
    <w:next w:val="TableSimp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4">
    <w:name w:val="Table Simple 24"/>
    <w:basedOn w:val="TableNormal"/>
    <w:next w:val="TableSimp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TableNormal"/>
    <w:next w:val="TableSimple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TableNormal"/>
    <w:next w:val="TableSubt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TableNormal"/>
    <w:next w:val="TableSubt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4">
    <w:name w:val="Table Theme4"/>
    <w:basedOn w:val="TableNormal"/>
    <w:next w:val="TableTheme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4">
    <w:name w:val="Table Web 14"/>
    <w:basedOn w:val="TableNormal"/>
    <w:next w:val="TableWeb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TableNormal"/>
    <w:next w:val="TableWeb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TableNormal"/>
    <w:next w:val="TableWeb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4">
    <w:name w:val="TT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5">
    <w:name w:val="Tabel Abi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4">
    <w:name w:val="G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5">
    <w:name w:val="Gadval Abi (2 color)5"/>
    <w:basedOn w:val="TableProfessional"/>
    <w:rsid w:val="00B948F9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5">
    <w:name w:val="G (1 Color)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4">
    <w:name w:val="T = Abi + Header4"/>
    <w:basedOn w:val="TableNormal"/>
    <w:rsid w:val="00B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5">
    <w:name w:val="T = Abi   No Header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5">
    <w:name w:val="Table Sadeh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4">
    <w:name w:val="T =  Abi 1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4">
    <w:name w:val="T =  Abi 2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4">
    <w:name w:val="Table Abi =  1.6 = 1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4">
    <w:name w:val="Table Abi =  1.6 = 24"/>
    <w:basedOn w:val="TableAbi161"/>
    <w:rsid w:val="00B948F9"/>
    <w:rPr>
      <w:bCs w:val="0"/>
    </w:rPr>
    <w:tblPr/>
    <w:tcPr>
      <w:shd w:val="clear" w:color="auto" w:fill="EBF5FF"/>
    </w:tcPr>
  </w:style>
  <w:style w:type="table" w:customStyle="1" w:styleId="TableAbi115cm4">
    <w:name w:val="Table Abi = 1  =  15 cm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5">
    <w:name w:val="Table Abi = 1  =  14 cm5"/>
    <w:basedOn w:val="TableAbi1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5">
    <w:name w:val="Table Abi = 2  =  15 cm5"/>
    <w:basedOn w:val="TableAbi115cm"/>
    <w:rsid w:val="00B948F9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5">
    <w:name w:val="Table Abi = 2  =  14 cm5"/>
    <w:basedOn w:val="TableAbi2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40">
    <w:name w:val="Table Grid14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5">
    <w:name w:val="Table Base5"/>
    <w:basedOn w:val="TableProfessional"/>
    <w:rsid w:val="00B948F9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5">
    <w:name w:val="Table Asli5"/>
    <w:basedOn w:val="TableBase"/>
    <w:rsid w:val="00B948F9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5">
    <w:name w:val="Norm-Table15"/>
    <w:basedOn w:val="TableAsli"/>
    <w:rsid w:val="00B948F9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5">
    <w:name w:val="Table B5"/>
    <w:basedOn w:val="TableElegant"/>
    <w:rsid w:val="00B948F9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5">
    <w:name w:val="Table Fa5"/>
    <w:basedOn w:val="TableProfessional"/>
    <w:rsid w:val="00B948F9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5">
    <w:name w:val="Table fa = L 135"/>
    <w:basedOn w:val="TableProfessional"/>
    <w:rsid w:val="00B948F9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7">
    <w:name w:val="No List7"/>
    <w:next w:val="NoList"/>
    <w:uiPriority w:val="99"/>
    <w:semiHidden/>
    <w:rsid w:val="00062BCD"/>
  </w:style>
  <w:style w:type="table" w:customStyle="1" w:styleId="TableGrid60">
    <w:name w:val="Table Grid6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6">
    <w:name w:val="Article / Section6"/>
    <w:basedOn w:val="NoList"/>
    <w:next w:val="ArticleSection"/>
    <w:rsid w:val="00062BCD"/>
  </w:style>
  <w:style w:type="table" w:customStyle="1" w:styleId="Table3Deffects16">
    <w:name w:val="Table 3D effects 16"/>
    <w:basedOn w:val="TableList8"/>
    <w:next w:val="Table3Deffects1"/>
    <w:rsid w:val="00062BCD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TableNormal"/>
    <w:next w:val="Table3Deffect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TableNormal"/>
    <w:next w:val="Table3Deffects3"/>
    <w:rsid w:val="00062BCD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TableNormal"/>
    <w:next w:val="TableClassic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TableNormal"/>
    <w:next w:val="TableClassic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TableNormal"/>
    <w:next w:val="TableClassic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TableNormal"/>
    <w:next w:val="TableColorful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TableNormal"/>
    <w:next w:val="TableColorful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TableNormal"/>
    <w:next w:val="TableColorful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TableNormal"/>
    <w:next w:val="TableColumns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TableNormal"/>
    <w:next w:val="TableColumn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TableNormal"/>
    <w:next w:val="TableColumns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TableNormal"/>
    <w:next w:val="TableColumns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TableNormal"/>
    <w:next w:val="TableColumns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TableNormal"/>
    <w:next w:val="TableContemporary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 15"/>
    <w:basedOn w:val="TableNormal"/>
    <w:next w:val="TableGrid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TableNormal"/>
    <w:next w:val="TableGrid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TableNormal"/>
    <w:next w:val="TableGrid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TableNormal"/>
    <w:next w:val="TableGrid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TableNormal"/>
    <w:next w:val="TableGrid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TableNormal"/>
    <w:next w:val="TableGrid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TableNormal"/>
    <w:next w:val="TableGrid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TableNormal"/>
    <w:next w:val="TableList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TableNormal"/>
    <w:next w:val="TableList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TableNormal"/>
    <w:next w:val="TableList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TableNormal"/>
    <w:next w:val="TableList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TableNormal"/>
    <w:next w:val="TableList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TableNormal"/>
    <w:next w:val="TableList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TableNormal"/>
    <w:next w:val="TableList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TableNormal"/>
    <w:next w:val="TableList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TableNormal"/>
    <w:next w:val="TableProfessional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TableNormal"/>
    <w:next w:val="TableSimp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TableNormal"/>
    <w:next w:val="TableSimp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TableNormal"/>
    <w:next w:val="TableSimple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TableNormal"/>
    <w:next w:val="TableSubt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TableNormal"/>
    <w:next w:val="TableSubt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5">
    <w:name w:val="Table Theme5"/>
    <w:basedOn w:val="TableNormal"/>
    <w:next w:val="TableTheme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5">
    <w:name w:val="Table Web 15"/>
    <w:basedOn w:val="TableNormal"/>
    <w:next w:val="TableWeb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TableNormal"/>
    <w:next w:val="TableWeb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TableNormal"/>
    <w:next w:val="TableWeb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5">
    <w:name w:val="TT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6">
    <w:name w:val="Tabel Abi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5">
    <w:name w:val="G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6">
    <w:name w:val="Gadval Abi (2 color)6"/>
    <w:basedOn w:val="TableProfessional"/>
    <w:rsid w:val="00062BC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6">
    <w:name w:val="G (1 Color)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5">
    <w:name w:val="T = Abi + Header5"/>
    <w:basedOn w:val="TableNormal"/>
    <w:rsid w:val="0006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6">
    <w:name w:val="T = Abi   No Header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6">
    <w:name w:val="Table Sadeh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5">
    <w:name w:val="T =  Abi 1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5">
    <w:name w:val="T =  Abi 2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5">
    <w:name w:val="Table Abi =  1.6 = 1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5">
    <w:name w:val="Table Abi =  1.6 = 25"/>
    <w:basedOn w:val="TableAbi161"/>
    <w:rsid w:val="00062BCD"/>
    <w:rPr>
      <w:bCs w:val="0"/>
    </w:rPr>
    <w:tblPr/>
    <w:tcPr>
      <w:shd w:val="clear" w:color="auto" w:fill="EBF5FF"/>
    </w:tcPr>
  </w:style>
  <w:style w:type="table" w:customStyle="1" w:styleId="TableAbi115cm5">
    <w:name w:val="Table Abi = 1  =  15 cm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6">
    <w:name w:val="Table Abi = 1  =  14 cm6"/>
    <w:basedOn w:val="TableAbi1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6">
    <w:name w:val="Table Abi = 2  =  15 cm6"/>
    <w:basedOn w:val="TableAbi115cm"/>
    <w:rsid w:val="00062BCD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6">
    <w:name w:val="Table Abi = 2  =  14 cm6"/>
    <w:basedOn w:val="TableAbi2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50">
    <w:name w:val="Table Grid15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6">
    <w:name w:val="Table Base6"/>
    <w:basedOn w:val="TableProfessional"/>
    <w:rsid w:val="00062BCD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6">
    <w:name w:val="Table Asli6"/>
    <w:basedOn w:val="TableBase"/>
    <w:rsid w:val="00062BCD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6">
    <w:name w:val="Norm-Table16"/>
    <w:basedOn w:val="TableAsli"/>
    <w:rsid w:val="00062BCD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6">
    <w:name w:val="Table B6"/>
    <w:basedOn w:val="TableElegant"/>
    <w:rsid w:val="00062BC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6">
    <w:name w:val="Table Fa6"/>
    <w:basedOn w:val="TableProfessional"/>
    <w:rsid w:val="00062BCD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6">
    <w:name w:val="Table fa = L 136"/>
    <w:basedOn w:val="TableProfessional"/>
    <w:rsid w:val="00062BCD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9022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پيشگفتار</vt:lpstr>
      <vt:lpstr>هدف</vt:lpstr>
      <vt:lpstr>دامنه‌ كاربرد</vt:lpstr>
      <vt:lpstr>تعاريف‌</vt:lpstr>
      <vt:lpstr>شناخت</vt:lpstr>
      <vt:lpstr>اندازه‌گيري دارايي ثابت مشهود</vt:lpstr>
      <vt:lpstr>اندازه‌گيري پس از شناخت</vt:lpstr>
      <vt:lpstr>    مشخصات ارزياب</vt:lpstr>
      <vt:lpstr>    مازاد تجديد ارزيابي</vt:lpstr>
      <vt:lpstr>    مبلغ استهلاک‌پذير و دوره استهلاک</vt:lpstr>
      <vt:lpstr>    روش استهلاک</vt:lpstr>
      <vt:lpstr>برکناري دائمي و واگذاري‌</vt:lpstr>
      <vt:lpstr>افشا</vt:lpstr>
      <vt:lpstr>تاريخ‌ اجرا</vt:lpstr>
      <vt:lpstr>مطابقت‌ با استانداردهاي‌ بين‌المللي‌ حسابداري‌</vt:lpstr>
      <vt:lpstr>پيوست</vt:lpstr>
      <vt:lpstr>مباني نتيجه‌گيري</vt:lpstr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زرین کمر</dc:creator>
  <cp:lastModifiedBy>الهام حمیدی</cp:lastModifiedBy>
  <cp:revision>5</cp:revision>
  <cp:lastPrinted>2025-09-27T09:51:00Z</cp:lastPrinted>
  <dcterms:created xsi:type="dcterms:W3CDTF">2025-06-11T09:52:00Z</dcterms:created>
  <dcterms:modified xsi:type="dcterms:W3CDTF">2025-09-27T09:51:00Z</dcterms:modified>
</cp:coreProperties>
</file>